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95"/>
        <w:gridCol w:w="2430"/>
        <w:gridCol w:w="1161"/>
        <w:gridCol w:w="669"/>
        <w:gridCol w:w="2308"/>
        <w:gridCol w:w="497"/>
        <w:gridCol w:w="615"/>
        <w:gridCol w:w="525"/>
        <w:gridCol w:w="720"/>
        <w:gridCol w:w="630"/>
        <w:gridCol w:w="297"/>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东乡县唐汪镇政务公开标准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95"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43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669"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308"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112"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4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240"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95"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43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669"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308"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49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61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2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20"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630"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610"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镇人民政府</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县财政局、镇</w:t>
            </w:r>
            <w:r>
              <w:rPr>
                <w:rFonts w:hint="eastAsia" w:ascii="宋体" w:hAnsi="宋体" w:eastAsia="宋体" w:cs="宋体"/>
                <w:color w:val="000000"/>
                <w:sz w:val="18"/>
                <w:szCs w:val="18"/>
              </w:rPr>
              <w:t>人民政府</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县财政局、镇</w:t>
            </w:r>
            <w:r>
              <w:rPr>
                <w:rFonts w:hint="eastAsia" w:ascii="宋体" w:hAnsi="宋体" w:eastAsia="宋体" w:cs="宋体"/>
                <w:color w:val="000000"/>
                <w:sz w:val="18"/>
                <w:szCs w:val="18"/>
              </w:rPr>
              <w:t>人民政府</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43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43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43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县卫健局、镇人民政府</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669"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县林草中心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66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66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66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66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95"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66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6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6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9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4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69"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3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4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l2br w:val="nil"/>
              <w:tr2bl w:val="nil"/>
            </w:tcBorders>
            <w:vAlign w:val="center"/>
          </w:tcPr>
          <w:p>
            <w:pPr>
              <w:rPr>
                <w:rFonts w:hint="eastAsia" w:ascii="宋体" w:hAnsi="宋体" w:cs="宋体"/>
                <w:color w:val="000000"/>
                <w:sz w:val="18"/>
                <w:szCs w:val="18"/>
              </w:rPr>
            </w:pPr>
          </w:p>
        </w:tc>
        <w:tc>
          <w:tcPr>
            <w:tcW w:w="52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20" w:type="dxa"/>
            <w:tcBorders>
              <w:tl2br w:val="nil"/>
              <w:tr2bl w:val="nil"/>
            </w:tcBorders>
            <w:vAlign w:val="center"/>
          </w:tcPr>
          <w:p>
            <w:pPr>
              <w:rPr>
                <w:rFonts w:hint="eastAsia" w:ascii="宋体" w:hAnsi="宋体" w:cs="宋体"/>
                <w:color w:val="000000"/>
                <w:sz w:val="18"/>
                <w:szCs w:val="18"/>
              </w:rPr>
            </w:pPr>
          </w:p>
        </w:tc>
        <w:tc>
          <w:tcPr>
            <w:tcW w:w="63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县自然资源局、</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bookmarkStart w:id="0" w:name="_GoBack"/>
            <w:bookmarkEnd w:id="0"/>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DC7132"/>
    <w:rsid w:val="05FE0025"/>
    <w:rsid w:val="066F3246"/>
    <w:rsid w:val="087F3E96"/>
    <w:rsid w:val="0E212D65"/>
    <w:rsid w:val="0F6C4CA9"/>
    <w:rsid w:val="149D6DDD"/>
    <w:rsid w:val="16B51B4C"/>
    <w:rsid w:val="1A1842B0"/>
    <w:rsid w:val="1A641B0E"/>
    <w:rsid w:val="1AAE7E3C"/>
    <w:rsid w:val="1AD079BC"/>
    <w:rsid w:val="1C250C50"/>
    <w:rsid w:val="1EBF19CF"/>
    <w:rsid w:val="20CA6B32"/>
    <w:rsid w:val="21DB17DD"/>
    <w:rsid w:val="226D6626"/>
    <w:rsid w:val="26B350DF"/>
    <w:rsid w:val="271E06E0"/>
    <w:rsid w:val="2C1E011C"/>
    <w:rsid w:val="2C5B493B"/>
    <w:rsid w:val="308826AC"/>
    <w:rsid w:val="31355A5D"/>
    <w:rsid w:val="315F766D"/>
    <w:rsid w:val="33D500FC"/>
    <w:rsid w:val="33F93CED"/>
    <w:rsid w:val="350E7B3B"/>
    <w:rsid w:val="3564657A"/>
    <w:rsid w:val="386E098A"/>
    <w:rsid w:val="38A2435B"/>
    <w:rsid w:val="3A004A2B"/>
    <w:rsid w:val="3A263A6B"/>
    <w:rsid w:val="3BA24D98"/>
    <w:rsid w:val="3D5528D4"/>
    <w:rsid w:val="3ECE4AF5"/>
    <w:rsid w:val="3F8E0EFD"/>
    <w:rsid w:val="40CF4243"/>
    <w:rsid w:val="4518209B"/>
    <w:rsid w:val="458E7A14"/>
    <w:rsid w:val="4BD72EDE"/>
    <w:rsid w:val="4C0D5398"/>
    <w:rsid w:val="4D8E358A"/>
    <w:rsid w:val="50B349B3"/>
    <w:rsid w:val="5AD604D9"/>
    <w:rsid w:val="5C074187"/>
    <w:rsid w:val="5EF96921"/>
    <w:rsid w:val="621D5155"/>
    <w:rsid w:val="63E029B3"/>
    <w:rsid w:val="648E0DB1"/>
    <w:rsid w:val="6531198E"/>
    <w:rsid w:val="69103CC1"/>
    <w:rsid w:val="6A292E33"/>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1</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2020-11-26T09:05:57Z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