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both"/>
        <w:rPr>
          <w:rFonts w:hint="eastAsia" w:ascii="方正小标宋简体" w:eastAsia="方正小标宋简体"/>
          <w:color w:val="auto"/>
          <w:sz w:val="72"/>
          <w:szCs w:val="72"/>
          <w:highlight w:val="none"/>
          <w:lang w:eastAsia="zh-CN"/>
        </w:rPr>
      </w:pPr>
    </w:p>
    <w:p>
      <w:pPr>
        <w:jc w:val="center"/>
        <w:rPr>
          <w:rFonts w:ascii="楷体" w:hAnsi="楷体" w:eastAsia="楷体"/>
          <w:sz w:val="30"/>
          <w:szCs w:val="30"/>
          <w:highlight w:val="none"/>
        </w:rPr>
      </w:pPr>
      <w:r>
        <w:rPr>
          <w:rFonts w:hint="eastAsia" w:ascii="方正小标宋简体" w:eastAsia="方正小标宋简体"/>
          <w:color w:val="auto"/>
          <w:sz w:val="72"/>
          <w:szCs w:val="72"/>
          <w:highlight w:val="none"/>
          <w:lang w:eastAsia="zh-CN"/>
        </w:rPr>
        <w:t>东乡族自治县龙泉学校</w:t>
      </w:r>
      <w:r>
        <w:rPr>
          <w:rFonts w:hint="eastAsia" w:ascii="方正小标宋简体" w:eastAsia="方正小标宋简体"/>
          <w:sz w:val="72"/>
          <w:szCs w:val="72"/>
          <w:highlight w:val="none"/>
        </w:rPr>
        <w:t>部门预算</w:t>
      </w: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（2022年度）</w:t>
      </w:r>
    </w:p>
    <w:p>
      <w:pPr>
        <w:tabs>
          <w:tab w:val="left" w:pos="12150"/>
        </w:tabs>
        <w:jc w:val="left"/>
        <w:rPr>
          <w:rFonts w:ascii="方正小标宋简体" w:eastAsia="方正小标宋简体"/>
          <w:sz w:val="48"/>
          <w:szCs w:val="48"/>
          <w:highlight w:val="none"/>
        </w:rPr>
      </w:pPr>
      <w:r>
        <w:rPr>
          <w:rFonts w:ascii="方正小标宋简体" w:eastAsia="方正小标宋简体"/>
          <w:sz w:val="48"/>
          <w:szCs w:val="48"/>
          <w:highlight w:val="none"/>
        </w:rPr>
        <w:tab/>
      </w: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2022年5月</w:t>
      </w:r>
    </w:p>
    <w:p>
      <w:pPr>
        <w:jc w:val="center"/>
        <w:rPr>
          <w:rFonts w:ascii="黑体" w:hAnsi="黑体" w:eastAsia="黑体"/>
          <w:sz w:val="48"/>
          <w:szCs w:val="48"/>
          <w:highlight w:val="none"/>
        </w:rPr>
      </w:pPr>
      <w:r>
        <w:rPr>
          <w:rFonts w:hint="eastAsia" w:ascii="黑体" w:hAnsi="黑体" w:eastAsia="黑体"/>
          <w:sz w:val="48"/>
          <w:szCs w:val="48"/>
          <w:highlight w:val="none"/>
        </w:rPr>
        <w:t>目    录</w:t>
      </w:r>
    </w:p>
    <w:p>
      <w:pPr>
        <w:rPr>
          <w:rFonts w:ascii="仿宋_GB2312" w:hAnsi="黑体" w:eastAsia="仿宋_GB2312"/>
          <w:sz w:val="32"/>
          <w:szCs w:val="32"/>
          <w:highlight w:val="none"/>
        </w:rPr>
      </w:pPr>
    </w:p>
    <w:p>
      <w:pPr>
        <w:rPr>
          <w:rFonts w:ascii="仿宋_GB2312" w:hAnsi="黑体" w:eastAsia="仿宋_GB2312"/>
          <w:sz w:val="32"/>
          <w:szCs w:val="32"/>
          <w:highlight w:val="none"/>
        </w:rPr>
      </w:pPr>
    </w:p>
    <w:p>
      <w:pPr>
        <w:rPr>
          <w:rFonts w:ascii="仿宋_GB2312" w:hAnsi="黑体" w:eastAsia="仿宋_GB2312"/>
          <w:sz w:val="32"/>
          <w:szCs w:val="32"/>
          <w:highlight w:val="none"/>
        </w:rPr>
      </w:pP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第一部分  部门概况</w:t>
      </w:r>
    </w:p>
    <w:p>
      <w:pPr>
        <w:spacing w:line="640" w:lineRule="exact"/>
        <w:ind w:firstLine="1564" w:firstLineChars="489"/>
        <w:rPr>
          <w:rFonts w:ascii="仿宋_GB2312" w:hAnsi="黑体" w:eastAsia="仿宋_GB2312"/>
          <w:sz w:val="32"/>
          <w:szCs w:val="32"/>
          <w:highlight w:val="none"/>
        </w:rPr>
      </w:pPr>
      <w:r>
        <w:rPr>
          <w:rFonts w:hint="eastAsia" w:ascii="仿宋_GB2312" w:hAnsi="黑体" w:eastAsia="仿宋_GB2312"/>
          <w:sz w:val="32"/>
          <w:szCs w:val="32"/>
          <w:highlight w:val="none"/>
        </w:rPr>
        <w:t>一、部门职责</w:t>
      </w:r>
    </w:p>
    <w:p>
      <w:pPr>
        <w:spacing w:line="640" w:lineRule="exact"/>
        <w:ind w:firstLine="1590" w:firstLineChars="497"/>
        <w:rPr>
          <w:rFonts w:ascii="仿宋_GB2312" w:hAnsi="黑体" w:eastAsia="仿宋_GB2312"/>
          <w:sz w:val="32"/>
          <w:szCs w:val="32"/>
          <w:highlight w:val="none"/>
        </w:rPr>
      </w:pPr>
      <w:r>
        <w:rPr>
          <w:rFonts w:hint="eastAsia" w:ascii="仿宋_GB2312" w:hAnsi="黑体" w:eastAsia="仿宋_GB2312"/>
          <w:sz w:val="32"/>
          <w:szCs w:val="32"/>
          <w:highlight w:val="none"/>
        </w:rPr>
        <w:t>二、机构设置</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第二部分  2022年部门预算表格</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一、2022年部门收支总表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二、2022年部门收入总表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三、2022年部门支出总表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四、2022年部门财政拨款收支总表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五、2022年部门一般公共预算支出表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六、2022年部门政府性基金预算支出表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七、2022年部门预算经济分类和对应的政府预算经济分类基本支出预算明细表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九、2022年部门政府采购预算表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十、2022年部门“三公”经费预算财政拨款情况表</w:t>
      </w:r>
      <w:r>
        <w:rPr>
          <w:rFonts w:hint="eastAsia" w:ascii="仿宋_GB2312" w:hAnsi="黑体" w:eastAsia="仿宋_GB2312"/>
          <w:sz w:val="32"/>
          <w:szCs w:val="32"/>
          <w:highlight w:val="none"/>
        </w:rPr>
        <w:tab/>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第三部分  部门预算情况说明</w:t>
      </w:r>
    </w:p>
    <w:p>
      <w:pPr>
        <w:spacing w:line="640" w:lineRule="exact"/>
        <w:ind w:firstLine="1285" w:firstLineChars="400"/>
        <w:rPr>
          <w:rFonts w:ascii="仿宋_GB2312" w:hAnsi="黑体" w:eastAsia="仿宋_GB2312"/>
          <w:sz w:val="32"/>
          <w:szCs w:val="32"/>
          <w:highlight w:val="none"/>
        </w:rPr>
      </w:pPr>
      <w:r>
        <w:rPr>
          <w:rFonts w:hint="eastAsia" w:ascii="仿宋_GB2312" w:hAnsi="黑体" w:eastAsia="仿宋_GB2312"/>
          <w:b/>
          <w:sz w:val="32"/>
          <w:szCs w:val="32"/>
          <w:highlight w:val="none"/>
        </w:rPr>
        <w:t xml:space="preserve">  </w:t>
      </w:r>
      <w:r>
        <w:rPr>
          <w:rFonts w:hint="eastAsia" w:ascii="仿宋_GB2312" w:hAnsi="黑体" w:eastAsia="仿宋_GB2312"/>
          <w:sz w:val="32"/>
          <w:szCs w:val="32"/>
          <w:highlight w:val="none"/>
        </w:rPr>
        <w:t>一、部门预算总体说明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二、部门一般公共预算支出情况说明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三、部门一般公共预算基本支出情况说明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四、部门“三公”经费情况说明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五、部门机关运行经费及政府采购预算情况说明</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第四部分  名词解释</w:t>
      </w: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52"/>
          <w:szCs w:val="52"/>
          <w:highlight w:val="none"/>
        </w:rPr>
      </w:pPr>
      <w:r>
        <w:rPr>
          <w:rFonts w:hint="eastAsia" w:ascii="仿宋_GB2312" w:hAnsi="黑体" w:eastAsia="仿宋_GB2312"/>
          <w:b/>
          <w:sz w:val="52"/>
          <w:szCs w:val="52"/>
          <w:highlight w:val="none"/>
        </w:rPr>
        <w:t>第一部分  部门概况</w:t>
      </w:r>
    </w:p>
    <w:p>
      <w:pPr>
        <w:spacing w:line="640" w:lineRule="exact"/>
        <w:rPr>
          <w:rFonts w:ascii="黑体" w:hAnsi="黑体" w:eastAsia="黑体"/>
          <w:sz w:val="32"/>
          <w:szCs w:val="32"/>
          <w:highlight w:val="none"/>
        </w:rPr>
      </w:pPr>
      <w:r>
        <w:rPr>
          <w:rFonts w:hint="eastAsia" w:ascii="仿宋_GB2312" w:hAnsi="黑体" w:eastAsia="仿宋_GB2312"/>
          <w:sz w:val="32"/>
          <w:szCs w:val="32"/>
          <w:highlight w:val="none"/>
        </w:rPr>
        <w:t xml:space="preserve">  </w:t>
      </w:r>
    </w:p>
    <w:p>
      <w:pPr>
        <w:numPr>
          <w:ilvl w:val="0"/>
          <w:numId w:val="1"/>
        </w:numPr>
        <w:spacing w:line="640" w:lineRule="exact"/>
        <w:rPr>
          <w:rFonts w:ascii="黑体" w:hAnsi="黑体" w:eastAsia="黑体"/>
          <w:sz w:val="32"/>
          <w:szCs w:val="32"/>
          <w:highlight w:val="none"/>
        </w:rPr>
      </w:pPr>
      <w:r>
        <w:rPr>
          <w:rFonts w:hint="eastAsia" w:ascii="黑体" w:hAnsi="黑体" w:eastAsia="黑体"/>
          <w:sz w:val="32"/>
          <w:szCs w:val="32"/>
          <w:highlight w:val="none"/>
        </w:rPr>
        <w:t>部门职责</w:t>
      </w:r>
    </w:p>
    <w:p>
      <w:pPr>
        <w:spacing w:line="640" w:lineRule="exact"/>
        <w:ind w:firstLine="645"/>
        <w:rPr>
          <w:rFonts w:hint="eastAsia" w:ascii="仿宋_GB2312" w:hAnsi="Calibri" w:eastAsia="仿宋_GB2312" w:cs="Times New Roman"/>
          <w:sz w:val="30"/>
          <w:szCs w:val="30"/>
          <w:highlight w:val="none"/>
        </w:rPr>
      </w:pPr>
      <w:r>
        <w:rPr>
          <w:rFonts w:hint="eastAsia" w:ascii="仿宋_GB2312" w:hAnsi="Calibri" w:eastAsia="仿宋_GB2312" w:cs="Times New Roman"/>
          <w:sz w:val="30"/>
          <w:szCs w:val="30"/>
          <w:highlight w:val="none"/>
        </w:rPr>
        <w:t>实施</w:t>
      </w:r>
      <w:r>
        <w:rPr>
          <w:rFonts w:hint="eastAsia" w:ascii="仿宋_GB2312" w:hAnsi="Calibri" w:eastAsia="仿宋_GB2312" w:cs="Times New Roman"/>
          <w:sz w:val="30"/>
          <w:szCs w:val="30"/>
          <w:highlight w:val="none"/>
          <w:lang w:val="en-US" w:eastAsia="zh-CN"/>
        </w:rPr>
        <w:t>九年</w:t>
      </w:r>
      <w:r>
        <w:rPr>
          <w:rFonts w:hint="eastAsia" w:ascii="仿宋_GB2312" w:hAnsi="Calibri" w:eastAsia="仿宋_GB2312" w:cs="Times New Roman"/>
          <w:sz w:val="30"/>
          <w:szCs w:val="30"/>
          <w:highlight w:val="none"/>
        </w:rPr>
        <w:t>义务教育，促进基础教育发</w:t>
      </w:r>
    </w:p>
    <w:p>
      <w:pPr>
        <w:spacing w:line="640" w:lineRule="exact"/>
        <w:ind w:firstLine="645"/>
        <w:rPr>
          <w:rFonts w:ascii="黑体" w:hAnsi="黑体" w:eastAsia="黑体"/>
          <w:sz w:val="32"/>
          <w:szCs w:val="32"/>
          <w:highlight w:val="none"/>
        </w:rPr>
      </w:pPr>
      <w:r>
        <w:rPr>
          <w:rFonts w:hint="eastAsia" w:ascii="黑体" w:hAnsi="黑体" w:eastAsia="黑体"/>
          <w:sz w:val="32"/>
          <w:szCs w:val="32"/>
          <w:highlight w:val="none"/>
        </w:rPr>
        <w:t>二、机构设置</w:t>
      </w:r>
    </w:p>
    <w:p>
      <w:pPr>
        <w:spacing w:line="840" w:lineRule="exact"/>
        <w:ind w:left="1767"/>
        <w:rPr>
          <w:rFonts w:hint="eastAsia" w:ascii="仿宋_GB2312" w:hAnsi="黑体" w:eastAsia="仿宋_GB2312"/>
          <w:b/>
          <w:sz w:val="44"/>
          <w:szCs w:val="44"/>
          <w:highlight w:val="none"/>
          <w:lang w:eastAsia="zh-CN"/>
        </w:rPr>
      </w:pPr>
      <w:r>
        <w:rPr>
          <w:rFonts w:hint="eastAsia" w:ascii="仿宋_GB2312" w:hAnsi="宋体" w:eastAsia="仿宋_GB2312" w:cs="宋体"/>
          <w:kern w:val="0"/>
          <w:sz w:val="32"/>
          <w:szCs w:val="32"/>
          <w:highlight w:val="none"/>
          <w:lang w:eastAsia="zh-CN"/>
        </w:rPr>
        <w:t>无</w:t>
      </w:r>
    </w:p>
    <w:p>
      <w:pPr>
        <w:spacing w:line="840" w:lineRule="exact"/>
        <w:ind w:left="1767"/>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hint="eastAsia" w:ascii="仿宋_GB2312" w:hAnsi="黑体" w:eastAsia="仿宋_GB2312"/>
          <w:b/>
          <w:sz w:val="52"/>
          <w:szCs w:val="52"/>
          <w:highlight w:val="none"/>
        </w:rPr>
      </w:pPr>
    </w:p>
    <w:p>
      <w:pPr>
        <w:spacing w:line="6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 xml:space="preserve">第二部分  2022年部门预算表格  </w:t>
      </w:r>
      <w:r>
        <w:rPr>
          <w:rFonts w:hint="eastAsia" w:ascii="仿宋_GB2312" w:hAnsi="黑体" w:eastAsia="仿宋_GB2312"/>
          <w:sz w:val="32"/>
          <w:szCs w:val="32"/>
          <w:highlight w:val="none"/>
        </w:rPr>
        <w:t xml:space="preserve">  </w:t>
      </w: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840" w:lineRule="exact"/>
        <w:jc w:val="center"/>
        <w:rPr>
          <w:rFonts w:ascii="仿宋_GB2312" w:hAnsi="黑体" w:eastAsia="仿宋_GB2312"/>
          <w:b/>
          <w:sz w:val="52"/>
          <w:szCs w:val="52"/>
          <w:highlight w:val="none"/>
        </w:rPr>
      </w:pPr>
      <w:r>
        <w:rPr>
          <w:rFonts w:hint="eastAsia" w:ascii="仿宋_GB2312" w:eastAsia="仿宋_GB2312"/>
          <w:color w:val="000000"/>
          <w:sz w:val="32"/>
          <w:szCs w:val="32"/>
          <w:highlight w:val="none"/>
        </w:rPr>
        <w:t>(本部分共公开</w:t>
      </w:r>
      <w:r>
        <w:rPr>
          <w:rFonts w:ascii="仿宋_GB2312" w:eastAsia="仿宋_GB2312"/>
          <w:color w:val="000000"/>
          <w:sz w:val="32"/>
          <w:szCs w:val="32"/>
          <w:highlight w:val="none"/>
        </w:rPr>
        <w:t>10</w:t>
      </w:r>
      <w:r>
        <w:rPr>
          <w:rFonts w:hint="eastAsia" w:ascii="仿宋_GB2312" w:eastAsia="仿宋_GB2312"/>
          <w:color w:val="000000"/>
          <w:sz w:val="32"/>
          <w:szCs w:val="32"/>
          <w:highlight w:val="none"/>
        </w:rPr>
        <w:t>张表，具体按通知要求公开，注意表格顺序和连续性)</w:t>
      </w:r>
    </w:p>
    <w:p>
      <w:pPr>
        <w:spacing w:line="840" w:lineRule="exact"/>
        <w:jc w:val="center"/>
        <w:rPr>
          <w:rFonts w:ascii="仿宋_GB2312" w:hAnsi="黑体" w:eastAsia="仿宋_GB2312"/>
          <w:b/>
          <w:sz w:val="52"/>
          <w:szCs w:val="52"/>
          <w:highlight w:val="none"/>
        </w:rPr>
      </w:pPr>
    </w:p>
    <w:p>
      <w:pPr>
        <w:spacing w:line="840" w:lineRule="exact"/>
        <w:jc w:val="center"/>
        <w:rPr>
          <w:rFonts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ascii="仿宋_GB2312" w:hAnsi="黑体" w:eastAsia="仿宋_GB2312"/>
          <w:b/>
          <w:sz w:val="52"/>
          <w:szCs w:val="52"/>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第三部分  部门预算情况说明</w:t>
      </w:r>
      <w:r>
        <w:rPr>
          <w:rFonts w:hint="eastAsia" w:ascii="仿宋_GB2312" w:hAnsi="黑体" w:eastAsia="仿宋_GB2312"/>
          <w:sz w:val="32"/>
          <w:szCs w:val="32"/>
          <w:highlight w:val="none"/>
        </w:rPr>
        <w:t xml:space="preserve">  </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hint="eastAsia" w:ascii="仿宋_GB2312" w:hAnsi="宋体" w:eastAsia="仿宋_GB2312"/>
          <w:sz w:val="32"/>
          <w:szCs w:val="32"/>
          <w:highlight w:val="none"/>
        </w:rPr>
      </w:pPr>
      <w:r>
        <w:rPr>
          <w:rFonts w:hint="eastAsia" w:ascii="仿宋_GB2312" w:hAnsi="黑体" w:eastAsia="仿宋_GB2312"/>
          <w:sz w:val="32"/>
          <w:szCs w:val="32"/>
          <w:highlight w:val="none"/>
        </w:rPr>
        <w:t>2022年预算收入19992317.73元，其中：一般公共预算财政拨款收入19992317.73元，政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19992317.73</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val="en-US" w:eastAsia="zh-CN"/>
        </w:rPr>
        <w:t>无增减的主要原因是：上年未单独做预算。</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111620.003</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111620.00</w:t>
      </w:r>
      <w:r>
        <w:rPr>
          <w:rFonts w:hint="eastAsia" w:ascii="仿宋_GB2312" w:hAnsi="宋体" w:eastAsia="仿宋_GB2312"/>
          <w:sz w:val="32"/>
          <w:szCs w:val="32"/>
          <w:highlight w:val="none"/>
        </w:rPr>
        <w:t>元，</w:t>
      </w:r>
    </w:p>
    <w:p>
      <w:pPr>
        <w:spacing w:line="640" w:lineRule="exact"/>
        <w:ind w:firstLine="640" w:firstLineChars="200"/>
        <w:rPr>
          <w:rFonts w:hint="default" w:ascii="仿宋_GB2312" w:hAnsi="宋体" w:eastAsia="仿宋_GB2312"/>
          <w:sz w:val="32"/>
          <w:szCs w:val="32"/>
          <w:highlight w:val="none"/>
          <w:lang w:val="en-US" w:eastAsia="zh-CN"/>
        </w:rPr>
      </w:pPr>
      <w:r>
        <w:rPr>
          <w:rFonts w:hint="eastAsia" w:ascii="仿宋_GB2312" w:hAnsi="宋体" w:eastAsia="仿宋_GB2312"/>
          <w:sz w:val="32"/>
          <w:szCs w:val="32"/>
          <w:highlight w:val="none"/>
          <w:lang w:eastAsia="zh-CN"/>
        </w:rPr>
        <w:t>教育支出15832457.00</w:t>
      </w:r>
      <w:r>
        <w:rPr>
          <w:rFonts w:hint="eastAsia" w:ascii="仿宋_GB2312" w:hAnsi="宋体" w:eastAsia="仿宋_GB2312"/>
          <w:sz w:val="32"/>
          <w:szCs w:val="32"/>
          <w:highlight w:val="none"/>
          <w:lang w:val="en-US" w:eastAsia="zh-CN"/>
        </w:rPr>
        <w:t>元。</w:t>
      </w:r>
    </w:p>
    <w:p>
      <w:pPr>
        <w:spacing w:line="640" w:lineRule="exact"/>
        <w:ind w:firstLine="640" w:firstLineChars="200"/>
        <w:rPr>
          <w:rFonts w:ascii="仿宋_GB2312" w:hAnsi="黑体" w:eastAsia="仿宋_GB2312"/>
          <w:sz w:val="32"/>
          <w:szCs w:val="32"/>
          <w:highlight w:val="none"/>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1881990.29元.</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rPr>
        <w:t>卫生健康支出772183.56</w:t>
      </w:r>
      <w:r>
        <w:rPr>
          <w:rFonts w:hint="eastAsia" w:ascii="仿宋_GB2312" w:hAnsi="黑体" w:eastAsia="仿宋_GB2312"/>
          <w:sz w:val="32"/>
          <w:szCs w:val="32"/>
          <w:highlight w:val="none"/>
          <w:lang w:eastAsia="zh-CN"/>
        </w:rPr>
        <w:t>元</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lang w:eastAsia="zh-CN"/>
        </w:rPr>
        <w:t>住房保障支出1394066.88元</w:t>
      </w:r>
    </w:p>
    <w:p>
      <w:pPr>
        <w:spacing w:line="640" w:lineRule="exact"/>
        <w:ind w:firstLine="643" w:firstLineChars="200"/>
        <w:rPr>
          <w:rFonts w:ascii="仿宋_GB2312" w:hAnsi="黑体" w:eastAsia="仿宋_GB2312"/>
          <w:b/>
          <w:sz w:val="32"/>
          <w:szCs w:val="32"/>
          <w:highlight w:val="none"/>
        </w:rPr>
      </w:pPr>
      <w:r>
        <w:rPr>
          <w:rFonts w:hint="eastAsia" w:ascii="仿宋_GB2312" w:hAnsi="黑体" w:eastAsia="仿宋_GB2312"/>
          <w:b/>
          <w:sz w:val="32"/>
          <w:szCs w:val="32"/>
          <w:highlight w:val="none"/>
        </w:rPr>
        <w:t>支出按经济分类科目安排为：</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工资福利支出</w:t>
      </w:r>
      <w:r>
        <w:rPr>
          <w:rFonts w:hint="eastAsia" w:ascii="仿宋_GB2312" w:hAnsi="黑体" w:eastAsia="仿宋_GB2312"/>
          <w:sz w:val="32"/>
          <w:szCs w:val="32"/>
          <w:highlight w:val="none"/>
        </w:rPr>
        <w:t>19753592.73</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hint="eastAsia" w:ascii="仿宋_GB2312" w:hAnsi="黑体" w:eastAsia="仿宋_GB2312"/>
          <w:sz w:val="32"/>
          <w:szCs w:val="32"/>
          <w:highlight w:val="none"/>
          <w:lang w:eastAsia="zh-CN"/>
        </w:rPr>
      </w:pPr>
      <w:r>
        <w:rPr>
          <w:rFonts w:hint="eastAsia" w:ascii="楷体_GB2312" w:hAnsi="黑体" w:eastAsia="楷体_GB2312"/>
          <w:b/>
          <w:sz w:val="32"/>
          <w:szCs w:val="32"/>
          <w:highlight w:val="none"/>
        </w:rPr>
        <w:t>（一）一般公共服务支出（类）群众团体事务</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111620</w:t>
      </w:r>
      <w:r>
        <w:rPr>
          <w:rFonts w:hint="eastAsia" w:ascii="仿宋_GB2312" w:hAnsi="黑体" w:eastAsia="仿宋_GB2312"/>
          <w:sz w:val="32"/>
          <w:szCs w:val="32"/>
          <w:highlight w:val="none"/>
        </w:rPr>
        <w:t>元，其中：工会事务（项）2022年预算支出</w:t>
      </w:r>
      <w:r>
        <w:rPr>
          <w:rFonts w:hint="eastAsia" w:ascii="仿宋_GB2312" w:hAnsi="黑体" w:eastAsia="仿宋_GB2312"/>
          <w:sz w:val="32"/>
          <w:szCs w:val="32"/>
          <w:highlight w:val="none"/>
          <w:lang w:val="en-US" w:eastAsia="zh-CN"/>
        </w:rPr>
        <w:t>111620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p>
    <w:p>
      <w:pPr>
        <w:spacing w:line="640" w:lineRule="exact"/>
        <w:ind w:firstLine="643" w:firstLineChars="200"/>
        <w:rPr>
          <w:rFonts w:hint="eastAsia" w:ascii="仿宋_GB2312" w:hAnsi="黑体" w:eastAsia="仿宋_GB2312"/>
          <w:sz w:val="32"/>
          <w:szCs w:val="32"/>
          <w:highlight w:val="none"/>
          <w:lang w:eastAsia="zh-CN"/>
        </w:rPr>
      </w:pPr>
      <w:r>
        <w:rPr>
          <w:rFonts w:hint="eastAsia" w:ascii="仿宋_GB2312" w:hAnsi="黑体" w:eastAsia="仿宋_GB2312"/>
          <w:b/>
          <w:sz w:val="32"/>
          <w:szCs w:val="32"/>
          <w:highlight w:val="none"/>
        </w:rPr>
        <w:t>（二）教育支出（类</w:t>
      </w:r>
      <w:r>
        <w:rPr>
          <w:rFonts w:hint="eastAsia" w:ascii="仿宋_GB2312" w:hAnsi="黑体" w:eastAsia="仿宋_GB2312"/>
          <w:b/>
          <w:bCs/>
          <w:sz w:val="32"/>
          <w:szCs w:val="32"/>
          <w:highlight w:val="none"/>
          <w:lang w:eastAsia="zh-CN"/>
        </w:rPr>
        <w:t>）普通教育（款）</w:t>
      </w:r>
      <w:r>
        <w:rPr>
          <w:rFonts w:hint="eastAsia" w:ascii="仿宋_GB2312" w:hAnsi="黑体" w:eastAsia="仿宋_GB2312"/>
          <w:sz w:val="32"/>
          <w:szCs w:val="32"/>
          <w:highlight w:val="none"/>
        </w:rPr>
        <w:t>2022年预算支出158324570元，其中：小学教育（项）2022年预算支出15593732.00元。其他普通教育支出</w:t>
      </w:r>
      <w:r>
        <w:rPr>
          <w:rFonts w:hint="eastAsia" w:ascii="仿宋_GB2312" w:hAnsi="黑体" w:eastAsia="仿宋_GB2312"/>
          <w:sz w:val="32"/>
          <w:szCs w:val="32"/>
          <w:highlight w:val="none"/>
          <w:lang w:eastAsia="zh-CN"/>
        </w:rPr>
        <w:t>（项）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eastAsia="zh-CN"/>
        </w:rPr>
        <w:t>238725.00元。</w:t>
      </w:r>
    </w:p>
    <w:p>
      <w:pPr>
        <w:numPr>
          <w:ilvl w:val="0"/>
          <w:numId w:val="2"/>
        </w:numPr>
        <w:spacing w:line="640" w:lineRule="exact"/>
        <w:ind w:firstLine="643" w:firstLineChars="200"/>
        <w:rPr>
          <w:rFonts w:hint="eastAsia" w:ascii="仿宋_GB2312" w:hAnsi="黑体" w:eastAsia="仿宋_GB2312"/>
          <w:sz w:val="32"/>
          <w:szCs w:val="32"/>
          <w:highlight w:val="none"/>
          <w:lang w:eastAsia="zh-CN"/>
        </w:rPr>
      </w:pPr>
      <w:r>
        <w:rPr>
          <w:rFonts w:hint="eastAsia" w:ascii="仿宋_GB2312" w:hAnsi="黑体" w:eastAsia="仿宋_GB2312"/>
          <w:b/>
          <w:bCs/>
          <w:sz w:val="32"/>
          <w:szCs w:val="32"/>
          <w:highlight w:val="none"/>
          <w:lang w:eastAsia="zh-CN"/>
        </w:rPr>
        <w:t>社会保障和就业支出（类）</w:t>
      </w:r>
      <w:r>
        <w:rPr>
          <w:rFonts w:hint="eastAsia" w:ascii="仿宋_GB2312" w:hAnsi="黑体" w:eastAsia="仿宋_GB2312"/>
          <w:b/>
          <w:bCs/>
          <w:sz w:val="32"/>
          <w:szCs w:val="32"/>
          <w:highlight w:val="none"/>
          <w:lang w:val="en-US" w:eastAsia="zh-CN"/>
        </w:rPr>
        <w:t xml:space="preserve"> </w:t>
      </w:r>
      <w:r>
        <w:rPr>
          <w:rFonts w:hint="eastAsia" w:ascii="仿宋_GB2312" w:hAnsi="黑体" w:eastAsia="仿宋_GB2312"/>
          <w:b/>
          <w:bCs/>
          <w:sz w:val="32"/>
          <w:szCs w:val="32"/>
          <w:highlight w:val="none"/>
          <w:lang w:eastAsia="zh-CN"/>
        </w:rPr>
        <w:t>行政事业单位养老支出（款）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eastAsia="zh-CN"/>
        </w:rPr>
        <w:t>1858755.84元，其中：机关事业单位基本养老保险缴费支出（项）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eastAsia="zh-CN"/>
        </w:rPr>
        <w:t>1858755.84元，</w:t>
      </w:r>
      <w:r>
        <w:rPr>
          <w:rFonts w:hint="eastAsia" w:ascii="仿宋_GB2312" w:hAnsi="黑体" w:eastAsia="仿宋_GB2312"/>
          <w:b/>
          <w:bCs/>
          <w:sz w:val="32"/>
          <w:szCs w:val="32"/>
          <w:highlight w:val="none"/>
          <w:lang w:eastAsia="zh-CN"/>
        </w:rPr>
        <w:t>财政对其他社会保险基金的补助（款）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eastAsia="zh-CN"/>
        </w:rPr>
        <w:t>23234.45元。其中：财政对工伤保险基金的补助（</w:t>
      </w:r>
      <w:r>
        <w:rPr>
          <w:rFonts w:hint="eastAsia" w:ascii="仿宋_GB2312" w:hAnsi="黑体" w:eastAsia="仿宋_GB2312"/>
          <w:sz w:val="32"/>
          <w:szCs w:val="32"/>
          <w:highlight w:val="none"/>
          <w:lang w:val="en-US" w:eastAsia="zh-CN"/>
        </w:rPr>
        <w:t>项</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eastAsia="zh-CN"/>
        </w:rPr>
        <w:t>23234.45元</w:t>
      </w:r>
    </w:p>
    <w:p>
      <w:pPr>
        <w:numPr>
          <w:ilvl w:val="0"/>
          <w:numId w:val="2"/>
        </w:numPr>
        <w:spacing w:line="640" w:lineRule="exact"/>
        <w:ind w:firstLine="643" w:firstLineChars="200"/>
        <w:rPr>
          <w:rFonts w:hint="eastAsia" w:ascii="仿宋_GB2312" w:hAnsi="黑体" w:eastAsia="仿宋_GB2312"/>
          <w:sz w:val="32"/>
          <w:szCs w:val="32"/>
          <w:highlight w:val="none"/>
          <w:lang w:eastAsia="zh-CN"/>
        </w:rPr>
      </w:pPr>
      <w:r>
        <w:rPr>
          <w:rFonts w:hint="eastAsia" w:ascii="仿宋_GB2312" w:hAnsi="黑体" w:eastAsia="仿宋_GB2312"/>
          <w:b/>
          <w:bCs/>
          <w:sz w:val="32"/>
          <w:szCs w:val="32"/>
          <w:highlight w:val="none"/>
          <w:lang w:eastAsia="zh-CN"/>
        </w:rPr>
        <w:t>卫生健康支出（类）</w:t>
      </w:r>
      <w:r>
        <w:rPr>
          <w:rFonts w:hint="eastAsia" w:ascii="仿宋_GB2312" w:hAnsi="黑体" w:eastAsia="仿宋_GB2312"/>
          <w:b/>
          <w:bCs/>
          <w:sz w:val="32"/>
          <w:szCs w:val="32"/>
          <w:highlight w:val="none"/>
          <w:lang w:val="en-US" w:eastAsia="zh-CN"/>
        </w:rPr>
        <w:t>财政对基本医疗保险基金的补助（款）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772183.56元，其中：财政对职工基本医疗保险基金的补助（项）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772183.56元</w:t>
      </w:r>
    </w:p>
    <w:p>
      <w:pPr>
        <w:numPr>
          <w:ilvl w:val="0"/>
          <w:numId w:val="2"/>
        </w:numPr>
        <w:spacing w:line="640" w:lineRule="exact"/>
        <w:ind w:firstLine="643" w:firstLineChars="200"/>
        <w:rPr>
          <w:rFonts w:hint="eastAsia" w:ascii="仿宋_GB2312" w:hAnsi="黑体" w:eastAsia="仿宋_GB2312"/>
          <w:sz w:val="32"/>
          <w:szCs w:val="32"/>
          <w:highlight w:val="none"/>
          <w:lang w:eastAsia="zh-CN"/>
        </w:rPr>
      </w:pPr>
      <w:r>
        <w:rPr>
          <w:rFonts w:hint="eastAsia" w:ascii="仿宋_GB2312" w:hAnsi="黑体" w:eastAsia="仿宋_GB2312"/>
          <w:b/>
          <w:bCs/>
          <w:sz w:val="32"/>
          <w:szCs w:val="32"/>
          <w:highlight w:val="none"/>
          <w:lang w:eastAsia="zh-CN"/>
        </w:rPr>
        <w:t>住房保障支出（类）</w:t>
      </w:r>
      <w:r>
        <w:rPr>
          <w:rFonts w:hint="eastAsia" w:ascii="仿宋_GB2312" w:hAnsi="黑体" w:eastAsia="仿宋_GB2312"/>
          <w:b/>
          <w:bCs/>
          <w:sz w:val="32"/>
          <w:szCs w:val="32"/>
          <w:highlight w:val="none"/>
          <w:lang w:val="en-US" w:eastAsia="zh-CN"/>
        </w:rPr>
        <w:t xml:space="preserve"> 住房改革支出（款）</w:t>
      </w:r>
      <w:r>
        <w:rPr>
          <w:rFonts w:hint="eastAsia" w:ascii="仿宋_GB2312" w:hAnsi="黑体" w:eastAsia="仿宋_GB2312"/>
          <w:sz w:val="32"/>
          <w:szCs w:val="32"/>
          <w:highlight w:val="none"/>
        </w:rPr>
        <w:t>2022年预算支出</w:t>
      </w:r>
      <w:r>
        <w:rPr>
          <w:rFonts w:hint="eastAsia" w:ascii="仿宋_GB2312" w:hAnsi="黑体" w:eastAsia="仿宋_GB2312"/>
          <w:b w:val="0"/>
          <w:bCs w:val="0"/>
          <w:sz w:val="32"/>
          <w:szCs w:val="32"/>
          <w:highlight w:val="none"/>
          <w:lang w:val="en-US" w:eastAsia="zh-CN"/>
        </w:rPr>
        <w:t>1394066</w:t>
      </w:r>
      <w:r>
        <w:rPr>
          <w:rFonts w:hint="eastAsia" w:ascii="仿宋_GB2312" w:hAnsi="黑体" w:eastAsia="仿宋_GB2312"/>
          <w:sz w:val="32"/>
          <w:szCs w:val="32"/>
          <w:highlight w:val="none"/>
          <w:lang w:val="en-US" w:eastAsia="zh-CN"/>
        </w:rPr>
        <w:t>.88元，其中住房公积金（项）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1394066.88元</w:t>
      </w:r>
    </w:p>
    <w:p>
      <w:pPr>
        <w:numPr>
          <w:ilvl w:val="0"/>
          <w:numId w:val="0"/>
        </w:num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highlight w:val="none"/>
        </w:rPr>
      </w:pPr>
      <w:r>
        <w:rPr>
          <w:rFonts w:hint="eastAsia" w:ascii="仿宋_GB2312" w:hAnsi="黑体" w:eastAsia="仿宋_GB2312"/>
          <w:sz w:val="32"/>
          <w:szCs w:val="32"/>
          <w:highlight w:val="none"/>
        </w:rPr>
        <w:t>2022年一般公共预算基本支出</w:t>
      </w:r>
      <w:r>
        <w:rPr>
          <w:rFonts w:hint="eastAsia" w:ascii="仿宋_GB2312" w:hAnsi="宋体" w:eastAsia="仿宋_GB2312"/>
          <w:sz w:val="32"/>
          <w:szCs w:val="32"/>
          <w:highlight w:val="none"/>
        </w:rPr>
        <w:t>19753592.73</w:t>
      </w:r>
      <w:r>
        <w:rPr>
          <w:rFonts w:hint="eastAsia" w:ascii="仿宋_GB2312" w:hAnsi="黑体" w:eastAsia="仿宋_GB2312"/>
          <w:sz w:val="32"/>
          <w:szCs w:val="32"/>
          <w:highlight w:val="none"/>
        </w:rPr>
        <w:t>元，其中：人员经费19753592.73元，单位运转经费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元，专项资金</w:t>
      </w:r>
      <w:r>
        <w:rPr>
          <w:rFonts w:hint="eastAsia" w:ascii="仿宋_GB2312" w:hAnsi="黑体" w:eastAsia="仿宋_GB2312"/>
          <w:sz w:val="32"/>
          <w:szCs w:val="32"/>
          <w:highlight w:val="none"/>
          <w:lang w:val="en-US" w:eastAsia="zh-CN"/>
        </w:rPr>
        <w:t>238725.00</w:t>
      </w:r>
      <w:r>
        <w:rPr>
          <w:rFonts w:hint="eastAsia" w:ascii="仿宋_GB2312" w:hAnsi="黑体" w:eastAsia="仿宋_GB2312"/>
          <w:sz w:val="32"/>
          <w:szCs w:val="32"/>
          <w:highlight w:val="none"/>
        </w:rPr>
        <w:t>元。</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四、部门“三公”经费情况说明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2022年“三公</w:t>
      </w:r>
      <w:r>
        <w:rPr>
          <w:rFonts w:hint="eastAsia" w:ascii="仿宋_GB2312" w:hAnsi="宋体" w:eastAsia="仿宋_GB2312"/>
          <w:sz w:val="32"/>
          <w:szCs w:val="32"/>
          <w:highlight w:val="none"/>
          <w:lang w:val="en-US" w:eastAsia="zh-CN"/>
        </w:rPr>
        <w:t>”经费预0元，比上年预算数减少0元，主要原因是无三公经费。</w:t>
      </w:r>
    </w:p>
    <w:p>
      <w:pPr>
        <w:spacing w:line="640" w:lineRule="exact"/>
        <w:ind w:firstLine="643" w:firstLineChars="200"/>
        <w:rPr>
          <w:rFonts w:hint="eastAsia" w:ascii="仿宋_GB2312" w:hAnsi="宋体" w:eastAsia="仿宋_GB2312"/>
          <w:sz w:val="32"/>
          <w:szCs w:val="32"/>
          <w:highlight w:val="none"/>
          <w:lang w:val="en-US" w:eastAsia="zh-CN"/>
        </w:rPr>
      </w:pPr>
      <w:r>
        <w:rPr>
          <w:rFonts w:hint="eastAsia" w:ascii="楷体_GB2312" w:hAnsi="黑体" w:eastAsia="楷体_GB2312"/>
          <w:b/>
          <w:sz w:val="32"/>
          <w:szCs w:val="32"/>
        </w:rPr>
        <w:t>（一）因公出国（境）费</w:t>
      </w:r>
      <w:r>
        <w:rPr>
          <w:rFonts w:hint="eastAsia" w:ascii="仿宋_GB2312" w:hAnsi="宋体" w:eastAsia="仿宋_GB2312"/>
          <w:sz w:val="32"/>
          <w:szCs w:val="32"/>
          <w:highlight w:val="none"/>
          <w:lang w:val="en-US" w:eastAsia="zh-CN"/>
        </w:rPr>
        <w:t>0元，比上年预算数减少0元，变化情况。</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（二）公务接待费</w:t>
      </w:r>
      <w:r>
        <w:rPr>
          <w:rFonts w:hint="eastAsia" w:ascii="仿宋_GB2312" w:hAnsi="宋体" w:eastAsia="仿宋_GB2312"/>
          <w:sz w:val="32"/>
          <w:szCs w:val="32"/>
          <w:highlight w:val="none"/>
          <w:lang w:val="en-US" w:eastAsia="zh-CN"/>
        </w:rPr>
        <w:t>0元，变化情况。</w:t>
      </w:r>
    </w:p>
    <w:p>
      <w:pPr>
        <w:spacing w:line="640" w:lineRule="exact"/>
        <w:ind w:firstLine="643" w:firstLineChars="200"/>
        <w:rPr>
          <w:rFonts w:hint="eastAsia" w:ascii="仿宋_GB2312" w:hAnsi="宋体" w:eastAsia="仿宋_GB2312"/>
          <w:sz w:val="32"/>
          <w:szCs w:val="32"/>
          <w:highlight w:val="none"/>
          <w:lang w:val="en-US" w:eastAsia="zh-CN"/>
        </w:rPr>
      </w:pPr>
      <w:r>
        <w:rPr>
          <w:rFonts w:hint="eastAsia" w:ascii="楷体_GB2312" w:hAnsi="黑体" w:eastAsia="楷体_GB2312"/>
          <w:b/>
          <w:sz w:val="32"/>
          <w:szCs w:val="32"/>
        </w:rPr>
        <w:t>（三）公务用车购置和运行</w:t>
      </w:r>
      <w:r>
        <w:rPr>
          <w:rFonts w:hint="eastAsia" w:ascii="仿宋_GB2312" w:hAnsi="宋体" w:eastAsia="仿宋_GB2312"/>
          <w:sz w:val="32"/>
          <w:szCs w:val="32"/>
          <w:highlight w:val="none"/>
          <w:lang w:val="en-US" w:eastAsia="zh-CN"/>
        </w:rPr>
        <w:t>0元，比上年预算数增加0元，其中：公务用车购置费0元，比变化情况；公务用车运行费0元，比上年预算数增长0元。</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(四）会议费</w:t>
      </w:r>
      <w:r>
        <w:rPr>
          <w:rFonts w:hint="eastAsia" w:ascii="仿宋_GB2312" w:hAnsi="宋体" w:eastAsia="仿宋_GB2312"/>
          <w:sz w:val="32"/>
          <w:szCs w:val="32"/>
          <w:highlight w:val="none"/>
          <w:lang w:val="en-US" w:eastAsia="zh-CN"/>
        </w:rPr>
        <w:t>0元，比上年预算数减少0元，减少0%</w:t>
      </w:r>
      <w:r>
        <w:rPr>
          <w:rFonts w:hint="eastAsia" w:ascii="仿宋_GB2312" w:hAnsi="黑体" w:eastAsia="仿宋_GB2312"/>
          <w:sz w:val="32"/>
          <w:szCs w:val="32"/>
        </w:rPr>
        <w:t>。</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(五) 培训费</w:t>
      </w:r>
      <w:r>
        <w:rPr>
          <w:rFonts w:hint="eastAsia" w:ascii="仿宋_GB2312" w:hAnsi="宋体" w:eastAsia="仿宋_GB2312"/>
          <w:sz w:val="32"/>
          <w:szCs w:val="32"/>
          <w:highlight w:val="none"/>
          <w:lang w:val="en-US" w:eastAsia="zh-CN"/>
        </w:rPr>
        <w:t>0元，比上年预算数减少0元，减少0%。</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五、部门机关运行经费及政府采购预算情况说明</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黑体" w:eastAsia="仿宋_GB2312"/>
          <w:sz w:val="32"/>
          <w:szCs w:val="32"/>
        </w:rPr>
        <w:t>2</w:t>
      </w:r>
      <w:r>
        <w:rPr>
          <w:rFonts w:hint="eastAsia" w:ascii="仿宋_GB2312" w:hAnsi="宋体" w:eastAsia="仿宋_GB2312"/>
          <w:sz w:val="32"/>
          <w:szCs w:val="32"/>
          <w:highlight w:val="none"/>
          <w:lang w:val="en-US" w:eastAsia="zh-CN"/>
        </w:rPr>
        <w:t>022年机关运行经费预算0元，未安排。政府采购预算0元，比上年预算数增加0元，增长0%，主要是：0，其中：政府采购货物预算0元，政府采购工程预算0元，政府采购服务预算0元。</w:t>
      </w:r>
    </w:p>
    <w:p>
      <w:pPr>
        <w:rPr>
          <w:rFonts w:ascii="仿宋_GB2312" w:hAnsi="黑体" w:eastAsia="仿宋_GB2312"/>
          <w:sz w:val="32"/>
          <w:szCs w:val="32"/>
        </w:rPr>
      </w:pPr>
      <w:bookmarkStart w:id="0" w:name="_GoBack"/>
      <w:bookmarkEnd w:id="0"/>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hint="eastAsia"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BCA490"/>
    <w:multiLevelType w:val="singleLevel"/>
    <w:tmpl w:val="2CBCA490"/>
    <w:lvl w:ilvl="0" w:tentative="0">
      <w:start w:val="3"/>
      <w:numFmt w:val="chineseCounting"/>
      <w:suff w:val="nothing"/>
      <w:lvlText w:val="（%1）"/>
      <w:lvlJc w:val="left"/>
      <w:rPr>
        <w:rFonts w:hint="eastAsia"/>
        <w:b/>
        <w:bCs/>
      </w:rPr>
    </w:lvl>
  </w:abstractNum>
  <w:abstractNum w:abstractNumId="1">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NjlhMTI3YWMxZmRkNzEyYzI1ZmE3NWZjZTVjNzA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7EA6CFD"/>
    <w:rsid w:val="0A116753"/>
    <w:rsid w:val="0B896034"/>
    <w:rsid w:val="0D824E94"/>
    <w:rsid w:val="0E6F37D9"/>
    <w:rsid w:val="112936A0"/>
    <w:rsid w:val="1250416D"/>
    <w:rsid w:val="13B82E0D"/>
    <w:rsid w:val="141D039C"/>
    <w:rsid w:val="17432B85"/>
    <w:rsid w:val="1909264A"/>
    <w:rsid w:val="198119BE"/>
    <w:rsid w:val="19FB0AED"/>
    <w:rsid w:val="1B78482C"/>
    <w:rsid w:val="1C6D1D31"/>
    <w:rsid w:val="1D654F62"/>
    <w:rsid w:val="204B1966"/>
    <w:rsid w:val="205A7194"/>
    <w:rsid w:val="210F4887"/>
    <w:rsid w:val="22273516"/>
    <w:rsid w:val="2233056C"/>
    <w:rsid w:val="23513756"/>
    <w:rsid w:val="250F1490"/>
    <w:rsid w:val="292A0545"/>
    <w:rsid w:val="2B26350E"/>
    <w:rsid w:val="2B5C1C56"/>
    <w:rsid w:val="2BCF3D4E"/>
    <w:rsid w:val="2D550DF7"/>
    <w:rsid w:val="2DBA0562"/>
    <w:rsid w:val="31352995"/>
    <w:rsid w:val="32A96D1A"/>
    <w:rsid w:val="34032DB0"/>
    <w:rsid w:val="34B82D6F"/>
    <w:rsid w:val="373703E1"/>
    <w:rsid w:val="37580FE7"/>
    <w:rsid w:val="396616D2"/>
    <w:rsid w:val="39A71DAE"/>
    <w:rsid w:val="3D8C4411"/>
    <w:rsid w:val="40465DD0"/>
    <w:rsid w:val="40CC1D5D"/>
    <w:rsid w:val="416268DB"/>
    <w:rsid w:val="452F6292"/>
    <w:rsid w:val="47AF499B"/>
    <w:rsid w:val="484D612A"/>
    <w:rsid w:val="48A9072C"/>
    <w:rsid w:val="4D903B41"/>
    <w:rsid w:val="4DA8126D"/>
    <w:rsid w:val="4DD72226"/>
    <w:rsid w:val="4EA300AE"/>
    <w:rsid w:val="50622DD8"/>
    <w:rsid w:val="51C77E42"/>
    <w:rsid w:val="523E346E"/>
    <w:rsid w:val="54B1376D"/>
    <w:rsid w:val="562525BB"/>
    <w:rsid w:val="56311F34"/>
    <w:rsid w:val="564548F7"/>
    <w:rsid w:val="565305B1"/>
    <w:rsid w:val="568E0BB5"/>
    <w:rsid w:val="56C73340"/>
    <w:rsid w:val="59441D15"/>
    <w:rsid w:val="5A3206F2"/>
    <w:rsid w:val="61EF1B1B"/>
    <w:rsid w:val="621A3658"/>
    <w:rsid w:val="62B62979"/>
    <w:rsid w:val="64252B6E"/>
    <w:rsid w:val="651520BC"/>
    <w:rsid w:val="661A6258"/>
    <w:rsid w:val="6A136FDE"/>
    <w:rsid w:val="6A752B54"/>
    <w:rsid w:val="6EA6456E"/>
    <w:rsid w:val="723906FB"/>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10</Pages>
  <Words>1733</Words>
  <Characters>2022</Characters>
  <Lines>16</Lines>
  <Paragraphs>4</Paragraphs>
  <TotalTime>0</TotalTime>
  <ScaleCrop>false</ScaleCrop>
  <LinksUpToDate>false</LinksUpToDate>
  <CharactersWithSpaces>2076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2023-06-05T08:11:48Z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282D1CD1E0434F3D95EF957E06FF8ED2</vt:lpwstr>
  </property>
</Properties>
</file>