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eastAsia="zh-CN"/>
        </w:rPr>
        <w:t>东乡县河滩镇卫生院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ascii="仿宋_GB2312" w:hAnsi="宋体" w:eastAsia="仿宋_GB2312" w:cs="宋体"/>
          <w:kern w:val="0"/>
          <w:sz w:val="32"/>
          <w:szCs w:val="32"/>
          <w:highlight w:val="yellow"/>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ascii="仿宋_GB2312" w:hAnsi="黑体" w:eastAsia="仿宋_GB2312"/>
          <w:b/>
          <w:sz w:val="44"/>
          <w:szCs w:val="44"/>
        </w:rPr>
      </w:pPr>
      <w:r>
        <w:rPr>
          <w:rFonts w:hint="eastAsia" w:ascii="仿宋_GB2312" w:eastAsia="仿宋_GB2312"/>
          <w:color w:val="auto"/>
          <w:sz w:val="30"/>
          <w:szCs w:val="30"/>
          <w:highlight w:val="none"/>
          <w:lang w:eastAsia="zh-CN"/>
        </w:rPr>
        <w:t>我院现有职工54名，专业技术人员37名，管理人员7名，其中正式工有30名，临时工有18名，同工同酬人员6名，开设有全科门诊、中医理疗科、治疗室、检验室、B超室及心电图室等7个临床科室，设有公卫科、财务室、医保办、计划免疫室、妇幼保健室、健康扶贫办公室、计划生育科、收费室等8个辅助科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both"/>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2022年预算收入4825359.92元，</w:t>
      </w:r>
      <w:r>
        <w:rPr>
          <w:rFonts w:hint="eastAsia" w:ascii="仿宋_GB2312" w:hAnsi="黑体" w:eastAsia="仿宋_GB2312"/>
          <w:sz w:val="32"/>
          <w:szCs w:val="32"/>
          <w:highlight w:val="none"/>
          <w:lang w:val="en-US" w:eastAsia="zh-CN"/>
        </w:rPr>
        <w:t>因上年没有预算数据不做对比。</w:t>
      </w:r>
      <w:r>
        <w:rPr>
          <w:rFonts w:hint="eastAsia" w:ascii="仿宋_GB2312" w:hAnsi="黑体" w:eastAsia="仿宋_GB2312"/>
          <w:sz w:val="32"/>
          <w:szCs w:val="32"/>
          <w:highlight w:val="none"/>
        </w:rPr>
        <w:t>其中：一般公共预算财政拨款收入4825359.92元，政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4825359.92</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lang w:val="en-US" w:eastAsia="zh-CN"/>
        </w:rPr>
        <w:t>1.</w:t>
      </w: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53455.20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53455.20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606716.52元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卫生健康支出3844457.00</w:t>
      </w:r>
      <w:r>
        <w:rPr>
          <w:rFonts w:hint="eastAsia" w:ascii="仿宋_GB2312" w:hAnsi="黑体" w:eastAsia="仿宋_GB2312"/>
          <w:sz w:val="32"/>
          <w:szCs w:val="32"/>
          <w:highlight w:val="none"/>
          <w:lang w:eastAsia="zh-CN"/>
        </w:rPr>
        <w:t>元。</w:t>
      </w:r>
    </w:p>
    <w:p>
      <w:pPr>
        <w:spacing w:line="640" w:lineRule="exact"/>
        <w:ind w:firstLine="640" w:firstLineChars="200"/>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val="en-US" w:eastAsia="zh-CN"/>
        </w:rPr>
        <w:t>4.</w:t>
      </w:r>
      <w:r>
        <w:rPr>
          <w:rFonts w:hint="eastAsia" w:ascii="仿宋_GB2312" w:hAnsi="宋体" w:eastAsia="仿宋_GB2312" w:cs="Times New Roman"/>
          <w:sz w:val="32"/>
          <w:szCs w:val="32"/>
          <w:highlight w:val="none"/>
          <w:lang w:eastAsia="zh-CN"/>
        </w:rPr>
        <w:t>住房保障支出320731.20元。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4825359.92</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宋体" w:eastAsia="仿宋_GB2312"/>
          <w:sz w:val="32"/>
          <w:szCs w:val="32"/>
          <w:highlight w:val="none"/>
          <w:lang w:eastAsia="zh-CN"/>
        </w:rPr>
      </w:pP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jc w:val="left"/>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rPr>
        <w:t>群众团体事务</w:t>
      </w:r>
      <w:r>
        <w:rPr>
          <w:rFonts w:hint="eastAsia" w:ascii="楷体_GB2312" w:hAnsi="黑体" w:eastAsia="楷体_GB2312"/>
          <w:b/>
          <w:sz w:val="32"/>
          <w:szCs w:val="32"/>
          <w:highlight w:val="none"/>
          <w:lang w:eastAsia="zh-CN"/>
        </w:rPr>
        <w:t>（款）</w:t>
      </w:r>
      <w:r>
        <w:rPr>
          <w:rFonts w:hint="eastAsia" w:ascii="仿宋_GB2312" w:hAnsi="黑体" w:eastAsia="仿宋_GB2312"/>
          <w:sz w:val="32"/>
          <w:szCs w:val="32"/>
          <w:highlight w:val="none"/>
        </w:rPr>
        <w:t>2022年预算支出53455.20元，其中：工会事务（项）2022年预算支出53455.20元。</w:t>
      </w:r>
    </w:p>
    <w:p>
      <w:pPr>
        <w:spacing w:line="640" w:lineRule="exact"/>
        <w:ind w:firstLine="643" w:firstLineChars="2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2022年预算支出601371.00元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其中：机关事业单位基本养老保险缴费支出</w:t>
      </w:r>
      <w:r>
        <w:rPr>
          <w:rFonts w:hint="eastAsia" w:ascii="仿宋_GB2312" w:hAnsi="黑体" w:eastAsia="仿宋_GB2312"/>
          <w:sz w:val="32"/>
          <w:szCs w:val="32"/>
          <w:highlight w:val="none"/>
          <w:lang w:eastAsia="zh-CN"/>
        </w:rPr>
        <w:t>（类）</w:t>
      </w:r>
      <w:r>
        <w:rPr>
          <w:rFonts w:hint="eastAsia" w:ascii="仿宋_GB2312" w:hAnsi="黑体" w:eastAsia="仿宋_GB2312"/>
          <w:sz w:val="32"/>
          <w:szCs w:val="32"/>
          <w:highlight w:val="none"/>
        </w:rPr>
        <w:t>2022年预算支出601371.00元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财政对其他社会保险基金的补助</w:t>
      </w:r>
      <w:r>
        <w:rPr>
          <w:rFonts w:hint="eastAsia" w:ascii="仿宋_GB2312" w:hAnsi="黑体" w:eastAsia="仿宋_GB2312"/>
          <w:b/>
          <w:bCs/>
          <w:sz w:val="32"/>
          <w:szCs w:val="32"/>
          <w:highlight w:val="none"/>
          <w:lang w:eastAsia="zh-CN"/>
        </w:rPr>
        <w:t>（款）</w:t>
      </w:r>
      <w:r>
        <w:rPr>
          <w:rFonts w:hint="eastAsia" w:ascii="仿宋_GB2312" w:hAnsi="黑体" w:eastAsia="仿宋_GB2312"/>
          <w:sz w:val="32"/>
          <w:szCs w:val="32"/>
          <w:highlight w:val="none"/>
        </w:rPr>
        <w:t>2022年预算支出5345.52元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其中：财政对工伤保险基金的补助支出</w:t>
      </w:r>
      <w:r>
        <w:rPr>
          <w:rFonts w:hint="eastAsia" w:ascii="仿宋_GB2312" w:hAnsi="黑体" w:eastAsia="仿宋_GB2312"/>
          <w:sz w:val="32"/>
          <w:szCs w:val="32"/>
          <w:highlight w:val="none"/>
          <w:lang w:eastAsia="zh-CN"/>
        </w:rPr>
        <w:t>（类）</w:t>
      </w:r>
      <w:r>
        <w:rPr>
          <w:rFonts w:hint="eastAsia" w:ascii="仿宋_GB2312" w:hAnsi="黑体" w:eastAsia="仿宋_GB2312"/>
          <w:sz w:val="32"/>
          <w:szCs w:val="32"/>
          <w:highlight w:val="none"/>
        </w:rPr>
        <w:t>2022年预算支出5345.52元。</w:t>
      </w:r>
    </w:p>
    <w:p>
      <w:pPr>
        <w:pStyle w:val="2"/>
        <w:ind w:firstLine="321" w:firstLineChars="100"/>
        <w:jc w:val="left"/>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）卫生健康支出（类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卫生健康管理事务</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3840461.00元。</w:t>
      </w:r>
      <w:r>
        <w:rPr>
          <w:rFonts w:hint="eastAsia" w:ascii="仿宋_GB2312" w:hAnsi="黑体" w:eastAsia="仿宋_GB2312"/>
          <w:sz w:val="32"/>
          <w:szCs w:val="32"/>
          <w:highlight w:val="none"/>
        </w:rPr>
        <w:t>其中：行政运行</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3840461.00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bCs/>
          <w:sz w:val="32"/>
          <w:szCs w:val="32"/>
          <w:highlight w:val="none"/>
        </w:rPr>
        <w:t>财政对职工基本医疗保险基金的补助</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3996.00元。</w:t>
      </w:r>
      <w:r>
        <w:rPr>
          <w:rFonts w:hint="eastAsia" w:ascii="仿宋_GB2312" w:hAnsi="黑体" w:eastAsia="仿宋_GB2312"/>
          <w:sz w:val="32"/>
          <w:szCs w:val="32"/>
          <w:highlight w:val="none"/>
        </w:rPr>
        <w:t>其中：财政对职工基本医疗保险基金的补助</w:t>
      </w:r>
      <w:r>
        <w:rPr>
          <w:rFonts w:hint="eastAsia" w:ascii="仿宋_GB2312" w:hAnsi="黑体" w:eastAsia="仿宋_GB2312"/>
          <w:sz w:val="32"/>
          <w:szCs w:val="32"/>
          <w:highlight w:val="none"/>
          <w:lang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3996.00</w:t>
      </w:r>
      <w:r>
        <w:rPr>
          <w:rFonts w:hint="eastAsia" w:ascii="仿宋_GB2312" w:hAnsi="黑体" w:eastAsia="仿宋_GB2312"/>
          <w:sz w:val="32"/>
          <w:szCs w:val="32"/>
          <w:highlight w:val="none"/>
        </w:rPr>
        <w:t>元。</w:t>
      </w:r>
    </w:p>
    <w:p>
      <w:pPr>
        <w:pStyle w:val="2"/>
        <w:jc w:val="left"/>
        <w:rPr>
          <w:rFonts w:hint="default" w:eastAsia="仿宋_GB2312"/>
          <w:highlight w:val="none"/>
          <w:lang w:val="en-US" w:eastAsia="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住房改革支出</w:t>
      </w:r>
      <w:r>
        <w:rPr>
          <w:rFonts w:hint="eastAsia" w:ascii="仿宋_GB2312" w:hAnsi="黑体" w:eastAsia="仿宋_GB2312"/>
          <w:b/>
          <w:bCs/>
          <w:sz w:val="32"/>
          <w:szCs w:val="32"/>
          <w:highlight w:val="none"/>
          <w:lang w:eastAsia="zh-CN"/>
        </w:rPr>
        <w:t>支出（款）</w:t>
      </w:r>
      <w:r>
        <w:rPr>
          <w:rFonts w:hint="eastAsia" w:ascii="仿宋_GB2312" w:hAnsi="黑体" w:eastAsia="仿宋_GB2312"/>
          <w:sz w:val="32"/>
          <w:szCs w:val="32"/>
          <w:highlight w:val="none"/>
          <w:lang w:eastAsia="zh-CN"/>
        </w:rPr>
        <w:t>320731.20元。</w:t>
      </w:r>
      <w:r>
        <w:rPr>
          <w:rFonts w:hint="eastAsia" w:ascii="仿宋_GB2312" w:hAnsi="黑体" w:eastAsia="仿宋_GB2312"/>
          <w:sz w:val="32"/>
          <w:szCs w:val="32"/>
          <w:highlight w:val="none"/>
        </w:rPr>
        <w:t>其中：住房公积金</w:t>
      </w:r>
      <w:r>
        <w:rPr>
          <w:rFonts w:hint="eastAsia" w:ascii="仿宋_GB2312" w:hAnsi="黑体" w:eastAsia="仿宋_GB2312"/>
          <w:sz w:val="32"/>
          <w:szCs w:val="32"/>
          <w:highlight w:val="none"/>
          <w:lang w:eastAsia="zh-CN"/>
        </w:rPr>
        <w:t>（项</w:t>
      </w:r>
      <w:bookmarkStart w:id="0" w:name="_GoBack"/>
      <w:bookmarkEnd w:id="0"/>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eastAsia="zh-CN"/>
        </w:rPr>
        <w:t>320731.20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2022年一般公共预算基本支出4825359.92元，其中：人员经费4825359.92元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35368A4"/>
    <w:rsid w:val="047D2F82"/>
    <w:rsid w:val="060021DC"/>
    <w:rsid w:val="064D410C"/>
    <w:rsid w:val="06746E88"/>
    <w:rsid w:val="07EA6CFD"/>
    <w:rsid w:val="0A116753"/>
    <w:rsid w:val="0B896034"/>
    <w:rsid w:val="0D824E94"/>
    <w:rsid w:val="0E6F37D9"/>
    <w:rsid w:val="112936A0"/>
    <w:rsid w:val="1250416D"/>
    <w:rsid w:val="13B82E0D"/>
    <w:rsid w:val="141D039C"/>
    <w:rsid w:val="17432B85"/>
    <w:rsid w:val="1873583C"/>
    <w:rsid w:val="1909264A"/>
    <w:rsid w:val="19752101"/>
    <w:rsid w:val="198119BE"/>
    <w:rsid w:val="19FA52E9"/>
    <w:rsid w:val="1B78482C"/>
    <w:rsid w:val="1C6D1D31"/>
    <w:rsid w:val="1D654F62"/>
    <w:rsid w:val="1DA44B3A"/>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3641028"/>
    <w:rsid w:val="34032DB0"/>
    <w:rsid w:val="34B82D6F"/>
    <w:rsid w:val="373703E1"/>
    <w:rsid w:val="37580FE7"/>
    <w:rsid w:val="396616D2"/>
    <w:rsid w:val="39953A8F"/>
    <w:rsid w:val="39A71DAE"/>
    <w:rsid w:val="3D370CFB"/>
    <w:rsid w:val="3D8C4411"/>
    <w:rsid w:val="40465DD0"/>
    <w:rsid w:val="40CC1D5D"/>
    <w:rsid w:val="416268DB"/>
    <w:rsid w:val="43910D7A"/>
    <w:rsid w:val="452F6292"/>
    <w:rsid w:val="47AF499B"/>
    <w:rsid w:val="484D612A"/>
    <w:rsid w:val="48A9072C"/>
    <w:rsid w:val="48CA2628"/>
    <w:rsid w:val="4D903B41"/>
    <w:rsid w:val="4DA8126D"/>
    <w:rsid w:val="4DD72226"/>
    <w:rsid w:val="4EA300AE"/>
    <w:rsid w:val="50622DD8"/>
    <w:rsid w:val="50931350"/>
    <w:rsid w:val="512E4EF8"/>
    <w:rsid w:val="51C77E42"/>
    <w:rsid w:val="54B1376D"/>
    <w:rsid w:val="56311F34"/>
    <w:rsid w:val="564548F7"/>
    <w:rsid w:val="565305B1"/>
    <w:rsid w:val="56C73340"/>
    <w:rsid w:val="59441D15"/>
    <w:rsid w:val="5A3206F2"/>
    <w:rsid w:val="5C6030BA"/>
    <w:rsid w:val="5E6B4860"/>
    <w:rsid w:val="61EF1B1B"/>
    <w:rsid w:val="61F7672D"/>
    <w:rsid w:val="621A3658"/>
    <w:rsid w:val="62B62979"/>
    <w:rsid w:val="64252B6E"/>
    <w:rsid w:val="651520BC"/>
    <w:rsid w:val="661A6258"/>
    <w:rsid w:val="6A136FDE"/>
    <w:rsid w:val="6A752B54"/>
    <w:rsid w:val="6BC22206"/>
    <w:rsid w:val="6EA6456E"/>
    <w:rsid w:val="6F54553D"/>
    <w:rsid w:val="723906FB"/>
    <w:rsid w:val="74517818"/>
    <w:rsid w:val="75840CDB"/>
    <w:rsid w:val="75FA50B5"/>
    <w:rsid w:val="77781E83"/>
    <w:rsid w:val="78062181"/>
    <w:rsid w:val="794965D5"/>
    <w:rsid w:val="79D61FC6"/>
    <w:rsid w:val="7C3A3B1A"/>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2055</Words>
  <Characters>2337</Characters>
  <Lines>16</Lines>
  <Paragraphs>4</Paragraphs>
  <TotalTime>1</TotalTime>
  <ScaleCrop>false</ScaleCrop>
  <LinksUpToDate>false</LinksUpToDate>
  <CharactersWithSpaces>2394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2023-06-05T02:12:10Z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0511D44D8F6B4F088F18C67FF22E6CED</vt:lpwstr>
  </property>
</Properties>
</file>