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center"/>
        <w:rPr>
          <w:rFonts w:hint="eastAsia" w:ascii="黑体" w:hAnsi="黑体" w:eastAsia="黑体" w:cs="黑体"/>
          <w:i w:val="0"/>
          <w:iCs w:val="0"/>
          <w:caps w:val="0"/>
          <w:color w:val="222222"/>
          <w:spacing w:val="0"/>
          <w:sz w:val="44"/>
          <w:szCs w:val="44"/>
        </w:rPr>
      </w:pPr>
      <w:r>
        <w:rPr>
          <w:rFonts w:hint="eastAsia" w:ascii="黑体" w:hAnsi="黑体" w:eastAsia="黑体" w:cs="黑体"/>
          <w:i w:val="0"/>
          <w:iCs w:val="0"/>
          <w:caps w:val="0"/>
          <w:color w:val="222222"/>
          <w:spacing w:val="0"/>
          <w:kern w:val="0"/>
          <w:sz w:val="44"/>
          <w:szCs w:val="44"/>
          <w:shd w:val="clear" w:fill="FFFFFF"/>
          <w:lang w:val="en-US" w:eastAsia="zh-CN" w:bidi="ar"/>
        </w:rPr>
        <w:t>东乡族自治县2022年财政总决算公开目录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东乡族自治县人大常委会第十九届人民代表大会常务委员会第十三次会议关于批准《2022年全县财政决算（草案）及2022年1-6月份全县财政预算执行情况的报告》的决定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表-1-2022年度东乡县本级一般公共预算收入决算表.xlsx表-1-关于2022年东乡县一般公共预算收入决算的说明.doc</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表-2-2022年度东乡县本级一般公共</w:t>
      </w:r>
      <w:bookmarkStart w:id="0" w:name="_GoBack"/>
      <w:bookmarkEnd w:id="0"/>
      <w:r>
        <w:rPr>
          <w:rFonts w:hint="eastAsia" w:ascii="仿宋" w:hAnsi="仿宋" w:eastAsia="仿宋" w:cs="仿宋"/>
          <w:sz w:val="32"/>
          <w:szCs w:val="32"/>
          <w:lang w:val="en-US" w:eastAsia="zh-CN"/>
        </w:rPr>
        <w:t>预算支出决算表.xlsx表-2关于2022年东乡县一般公共预算支出决算的说明.doc</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表-3-2022年度东乡县基本支出决算表.xlsx</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表-3关于2022年东乡县基本支出决算的说明.doc</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表-4-2022年度东乡县一般公共预算收支决算平衡表.xlsx表-4关于2022年东乡县一般公共预算收支决算平衡说明.docx</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表-5-6关于2022年东乡县政府性基金收支决算的说明.doc表-5-2022年度东乡县本级政府性基金收入决算表.xlsx</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表-6-2022年度东乡县本级政府性基金支出决算表.xlsx</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表-7-2022年东乡县社会保险基金收支决算表.xlsx</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表-7关于2022年东乡县社会保障基金收支决算的说明.docx表-8-2022年东乡县地方政府债务余额情况表.xlsx</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表-8关于2022年东乡县地方政府债务情况的说明.docx</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表-9-2022年东乡县“三公”经费支出决算表.xlsx</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表-9-关于2022年东乡县“三公”经费支出决算说明.docx</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表-10-11关于2022年东乡县国有资本经营收支决算说明.docx</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表-10-2022年东乡县国有资本经营收入决算表.xlsx</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表-11-2022年东乡县国有资本经营支出决算表.xlsx</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表-12  2022年省对市县税收返还和转移支付分地区决算表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表-13  2022年省对市县专项转移支付决算表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表-14  2022年省对市县政府性基金转移支付决算表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附件一  东乡县2022年转移支付情况说明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附件二  东乡县2022年绩效管理情况说明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yZTAxMTYyMTA2ZmMyNGYwYTgwM2Y2OTRhMTRkYjQifQ=="/>
  </w:docVars>
  <w:rsids>
    <w:rsidRoot w:val="00000000"/>
    <w:rsid w:val="36B84315"/>
    <w:rsid w:val="59D56B49"/>
    <w:rsid w:val="7A851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477</Words>
  <Characters>683</Characters>
  <Lines>0</Lines>
  <Paragraphs>0</Paragraphs>
  <TotalTime>11</TotalTime>
  <ScaleCrop>false</ScaleCrop>
  <LinksUpToDate>false</LinksUpToDate>
  <CharactersWithSpaces>685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2023-06-07T01:31:00Z</dcterms:created>
  <dc:creator>Administrator</dc:creator>
  <cp:lastModifiedBy>Administrator</cp:lastModifiedBy>
  <dcterms:modified xsi:type="dcterms:W3CDTF">2023-09-08T02:19:34Z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96AE8765889647F382F5E5050B5911B4_12</vt:lpwstr>
  </property>
</Properties>
</file>