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交通运输局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635" cy="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r>
        <w:drawing>
          <wp:inline distT="0" distB="0" distL="114300" distR="114300">
            <wp:extent cx="635" cy="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r>
        <w:drawing>
          <wp:inline distT="0" distB="0" distL="114300" distR="114300">
            <wp:extent cx="9153525" cy="5762625"/>
            <wp:effectExtent l="0" t="0" r="9525" b="9525"/>
            <wp:docPr id="1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
                    <pic:cNvPicPr>
                      <a:picLocks noChangeAspect="1"/>
                    </pic:cNvPicPr>
                  </pic:nvPicPr>
                  <pic:blipFill>
                    <a:blip r:embed="rId9"/>
                    <a:stretch>
                      <a:fillRect/>
                    </a:stretch>
                  </pic:blipFill>
                  <pic:spPr>
                    <a:xfrm>
                      <a:off x="0" y="0"/>
                      <a:ext cx="9153525" cy="5762625"/>
                    </a:xfrm>
                    <a:prstGeom prst="rect">
                      <a:avLst/>
                    </a:prstGeom>
                    <a:noFill/>
                    <a:ln w="9525">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130" cy="3822065"/>
            <wp:effectExtent l="0" t="0" r="13970" b="6985"/>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10"/>
                    <a:stretch>
                      <a:fillRect/>
                    </a:stretch>
                  </pic:blipFill>
                  <pic:spPr>
                    <a:xfrm>
                      <a:off x="0" y="0"/>
                      <a:ext cx="5358130" cy="382206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4234180"/>
            <wp:effectExtent l="0" t="0" r="10160" b="13970"/>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11"/>
                    <a:stretch>
                      <a:fillRect/>
                    </a:stretch>
                  </pic:blipFill>
                  <pic:spPr>
                    <a:xfrm>
                      <a:off x="0" y="0"/>
                      <a:ext cx="5361940" cy="423418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130" cy="3943350"/>
            <wp:effectExtent l="0" t="0" r="13970" b="0"/>
            <wp:docPr id="6" name="图片 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1"/>
                    </pic:cNvPicPr>
                  </pic:nvPicPr>
                  <pic:blipFill>
                    <a:blip r:embed="rId12"/>
                    <a:stretch>
                      <a:fillRect/>
                    </a:stretch>
                  </pic:blipFill>
                  <pic:spPr>
                    <a:xfrm>
                      <a:off x="0" y="0"/>
                      <a:ext cx="5358130" cy="3943350"/>
                    </a:xfrm>
                    <a:prstGeom prst="rect">
                      <a:avLst/>
                    </a:prstGeom>
                  </pic:spPr>
                </pic:pic>
              </a:graphicData>
            </a:graphic>
          </wp:inline>
        </w:drawing>
      </w: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130" cy="4751705"/>
            <wp:effectExtent l="0" t="0" r="13970" b="10795"/>
            <wp:docPr id="8" name="图片 8" descr="6eb6e93eeaaecfdaf35507f78e3a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eb6e93eeaaecfdaf35507f78e3a578"/>
                    <pic:cNvPicPr>
                      <a:picLocks noChangeAspect="1"/>
                    </pic:cNvPicPr>
                  </pic:nvPicPr>
                  <pic:blipFill>
                    <a:blip r:embed="rId13"/>
                    <a:stretch>
                      <a:fillRect/>
                    </a:stretch>
                  </pic:blipFill>
                  <pic:spPr>
                    <a:xfrm>
                      <a:off x="0" y="0"/>
                      <a:ext cx="5358130" cy="475170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130" cy="3130550"/>
            <wp:effectExtent l="0" t="0" r="13970" b="12700"/>
            <wp:docPr id="10" name="图片 10" descr="da96595e376d9a5d641f652a0d93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a96595e376d9a5d641f652a0d931bc"/>
                    <pic:cNvPicPr>
                      <a:picLocks noChangeAspect="1"/>
                    </pic:cNvPicPr>
                  </pic:nvPicPr>
                  <pic:blipFill>
                    <a:blip r:embed="rId14"/>
                    <a:stretch>
                      <a:fillRect/>
                    </a:stretch>
                  </pic:blipFill>
                  <pic:spPr>
                    <a:xfrm>
                      <a:off x="0" y="0"/>
                      <a:ext cx="5358130" cy="313055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5590" cy="1057910"/>
            <wp:effectExtent l="0" t="0" r="16510" b="8890"/>
            <wp:docPr id="11" name="图片 11" descr="992675234d0951c913cd48d67ecc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92675234d0951c913cd48d67ecc251"/>
                    <pic:cNvPicPr>
                      <a:picLocks noChangeAspect="1"/>
                    </pic:cNvPicPr>
                  </pic:nvPicPr>
                  <pic:blipFill>
                    <a:blip r:embed="rId15"/>
                    <a:stretch>
                      <a:fillRect/>
                    </a:stretch>
                  </pic:blipFill>
                  <pic:spPr>
                    <a:xfrm>
                      <a:off x="0" y="0"/>
                      <a:ext cx="5355590" cy="105791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2124710"/>
            <wp:effectExtent l="0" t="0" r="10160" b="8890"/>
            <wp:docPr id="12" name="图片 12" descr="434bd6c71ca1cae1ad39f6ba1698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34bd6c71ca1cae1ad39f6ba16985df"/>
                    <pic:cNvPicPr>
                      <a:picLocks noChangeAspect="1"/>
                    </pic:cNvPicPr>
                  </pic:nvPicPr>
                  <pic:blipFill>
                    <a:blip r:embed="rId16"/>
                    <a:stretch>
                      <a:fillRect/>
                    </a:stretch>
                  </pic:blipFill>
                  <pic:spPr>
                    <a:xfrm>
                      <a:off x="0" y="0"/>
                      <a:ext cx="5361940" cy="212471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765" cy="2651760"/>
            <wp:effectExtent l="0" t="0" r="13335" b="15240"/>
            <wp:docPr id="13" name="图片 13" descr="0f4e6e37683790470e695ef8320d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f4e6e37683790470e695ef8320dfbc"/>
                    <pic:cNvPicPr>
                      <a:picLocks noChangeAspect="1"/>
                    </pic:cNvPicPr>
                  </pic:nvPicPr>
                  <pic:blipFill>
                    <a:blip r:embed="rId17"/>
                    <a:stretch>
                      <a:fillRect/>
                    </a:stretch>
                  </pic:blipFill>
                  <pic:spPr>
                    <a:xfrm>
                      <a:off x="0" y="0"/>
                      <a:ext cx="5358765" cy="265176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2021年度收入总计112404225.01元，支出总计112404225.01元，与2020年决算数相比，收入减少35985633.21元，减少24.25%，支出减少35985633.21元，减少24.25%。主要原因是项目减少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112399053.2</w:t>
      </w:r>
      <w:r>
        <w:rPr>
          <w:rFonts w:hint="eastAsia" w:ascii="仿宋_GB2312" w:hAnsi="仿宋_GB2312" w:eastAsia="仿宋_GB2312" w:cs="仿宋_GB2312"/>
          <w:color w:val="000000"/>
          <w:spacing w:val="0"/>
          <w:w w:val="100"/>
          <w:position w:val="0"/>
          <w:sz w:val="32"/>
          <w:szCs w:val="32"/>
        </w:rPr>
        <w:t>元，其中：财政拨款收入94001913.21元，占</w:t>
      </w:r>
      <w:r>
        <w:rPr>
          <w:rFonts w:hint="eastAsia" w:ascii="仿宋_GB2312" w:hAnsi="仿宋_GB2312" w:eastAsia="仿宋_GB2312" w:cs="仿宋_GB2312"/>
          <w:color w:val="000000"/>
          <w:spacing w:val="0"/>
          <w:w w:val="100"/>
          <w:position w:val="0"/>
          <w:sz w:val="32"/>
          <w:szCs w:val="32"/>
          <w:lang w:val="en-US" w:eastAsia="zh-CN"/>
        </w:rPr>
        <w:t>83.63</w:t>
      </w:r>
      <w:r>
        <w:rPr>
          <w:rFonts w:hint="eastAsia" w:ascii="仿宋_GB2312" w:hAnsi="仿宋_GB2312" w:eastAsia="仿宋_GB2312" w:cs="仿宋_GB2312"/>
          <w:color w:val="000000"/>
          <w:spacing w:val="0"/>
          <w:w w:val="100"/>
          <w:position w:val="0"/>
          <w:sz w:val="32"/>
          <w:szCs w:val="32"/>
        </w:rPr>
        <w:t>%;其他收入18397139.99元，占</w:t>
      </w:r>
      <w:r>
        <w:rPr>
          <w:rFonts w:hint="eastAsia" w:ascii="仿宋_GB2312" w:hAnsi="仿宋_GB2312" w:eastAsia="仿宋_GB2312" w:cs="仿宋_GB2312"/>
          <w:color w:val="000000"/>
          <w:spacing w:val="0"/>
          <w:w w:val="100"/>
          <w:position w:val="0"/>
          <w:sz w:val="32"/>
          <w:szCs w:val="32"/>
          <w:lang w:val="en-US" w:eastAsia="zh-CN"/>
        </w:rPr>
        <w:t>16.37</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年度支出合计109861913.21元，其中：基本支出</w:t>
      </w:r>
      <w:r>
        <w:rPr>
          <w:rFonts w:hint="eastAsia" w:ascii="仿宋_GB2312" w:hAnsi="仿宋_GB2312" w:eastAsia="仿宋_GB2312" w:cs="仿宋_GB2312"/>
          <w:color w:val="000000"/>
          <w:spacing w:val="0"/>
          <w:w w:val="100"/>
          <w:position w:val="0"/>
          <w:sz w:val="32"/>
          <w:szCs w:val="32"/>
          <w:lang w:val="en-US" w:eastAsia="en-US" w:bidi="en-US"/>
        </w:rPr>
        <w:t>12626774.72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11.49</w:t>
      </w:r>
      <w:r>
        <w:rPr>
          <w:rFonts w:hint="eastAsia" w:ascii="仿宋_GB2312" w:hAnsi="仿宋_GB2312" w:eastAsia="仿宋_GB2312" w:cs="仿宋_GB2312"/>
          <w:color w:val="000000"/>
          <w:spacing w:val="0"/>
          <w:w w:val="100"/>
          <w:position w:val="0"/>
          <w:sz w:val="32"/>
          <w:szCs w:val="32"/>
        </w:rPr>
        <w:t>%；项目支出97235138.49元，占</w:t>
      </w:r>
      <w:r>
        <w:rPr>
          <w:rFonts w:hint="eastAsia" w:ascii="仿宋_GB2312" w:hAnsi="仿宋_GB2312" w:eastAsia="仿宋_GB2312" w:cs="仿宋_GB2312"/>
          <w:color w:val="000000"/>
          <w:spacing w:val="0"/>
          <w:w w:val="100"/>
          <w:position w:val="0"/>
          <w:sz w:val="32"/>
          <w:szCs w:val="32"/>
          <w:lang w:val="en-US" w:eastAsia="zh-CN"/>
        </w:rPr>
        <w:t>88.51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59226451.21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减少53774493.3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减少47.59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年度财政拨款支出94007085.02元，较上年决算数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default" w:ascii="仿宋_GB2312" w:hAnsi="仿宋_GB2312" w:eastAsia="仿宋_GB2312" w:cs="仿宋_GB2312"/>
          <w:color w:val="000000"/>
          <w:spacing w:val="0"/>
          <w:w w:val="100"/>
          <w:position w:val="0"/>
          <w:sz w:val="32"/>
          <w:szCs w:val="32"/>
          <w:lang w:val="en-US" w:eastAsia="zh-CN"/>
        </w:rPr>
        <w:t>18999031.3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减少16.81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年度一般公共预算财政拨款支出59231623.02元，占本年支出的63.01%，较上年决算数减少53774493.3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减少47.59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48725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减少8123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参加工会人数减少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1704209.71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2.88</w:t>
      </w:r>
      <w:r>
        <w:rPr>
          <w:rFonts w:hint="eastAsia" w:ascii="仿宋_GB2312" w:hAnsi="仿宋_GB2312" w:eastAsia="仿宋_GB2312" w:cs="仿宋_GB2312"/>
          <w:color w:val="000000"/>
          <w:spacing w:val="0"/>
          <w:w w:val="100"/>
          <w:position w:val="0"/>
          <w:sz w:val="32"/>
          <w:szCs w:val="32"/>
        </w:rPr>
        <w:t>%,较年初预算数增加1023389.71元，主要原因是</w:t>
      </w:r>
      <w:r>
        <w:rPr>
          <w:rFonts w:hint="eastAsia" w:ascii="仿宋_GB2312" w:hAnsi="仿宋_GB2312" w:eastAsia="仿宋_GB2312" w:cs="仿宋_GB2312"/>
          <w:color w:val="000000"/>
          <w:spacing w:val="0"/>
          <w:w w:val="100"/>
          <w:position w:val="0"/>
          <w:sz w:val="32"/>
          <w:szCs w:val="32"/>
          <w:lang w:val="en-US" w:eastAsia="zh-CN"/>
        </w:rPr>
        <w:t>公益性岗位人数增加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卫生健康支出513925.42元，占</w:t>
      </w:r>
      <w:r>
        <w:rPr>
          <w:rFonts w:hint="eastAsia" w:ascii="仿宋_GB2312" w:hAnsi="仿宋_GB2312" w:eastAsia="仿宋_GB2312" w:cs="仿宋_GB2312"/>
          <w:color w:val="000000"/>
          <w:spacing w:val="0"/>
          <w:w w:val="100"/>
          <w:position w:val="0"/>
          <w:sz w:val="32"/>
          <w:szCs w:val="32"/>
          <w:lang w:val="en-US" w:eastAsia="zh-CN"/>
        </w:rPr>
        <w:t>0.87</w:t>
      </w:r>
      <w:r>
        <w:rPr>
          <w:rFonts w:hint="eastAsia" w:ascii="仿宋_GB2312" w:hAnsi="仿宋_GB2312" w:eastAsia="仿宋_GB2312" w:cs="仿宋_GB2312"/>
          <w:color w:val="000000"/>
          <w:spacing w:val="0"/>
          <w:w w:val="100"/>
          <w:position w:val="0"/>
          <w:sz w:val="32"/>
          <w:szCs w:val="32"/>
        </w:rPr>
        <w:t>%,较年初预算数增加513925.42元，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预算追加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农林水支出4206012.16元，占</w:t>
      </w:r>
      <w:r>
        <w:rPr>
          <w:rFonts w:hint="eastAsia" w:ascii="仿宋_GB2312" w:hAnsi="仿宋_GB2312" w:eastAsia="仿宋_GB2312" w:cs="仿宋_GB2312"/>
          <w:color w:val="000000"/>
          <w:spacing w:val="0"/>
          <w:w w:val="100"/>
          <w:position w:val="0"/>
          <w:sz w:val="32"/>
          <w:szCs w:val="32"/>
          <w:lang w:val="en-US" w:eastAsia="zh-CN"/>
        </w:rPr>
        <w:t>7.1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4206012.16</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扶贫资金支出</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交通运输支出52753578.92元，占</w:t>
      </w:r>
      <w:r>
        <w:rPr>
          <w:rFonts w:hint="eastAsia" w:ascii="仿宋_GB2312" w:hAnsi="仿宋_GB2312" w:eastAsia="仿宋_GB2312" w:cs="仿宋_GB2312"/>
          <w:color w:val="000000"/>
          <w:spacing w:val="0"/>
          <w:w w:val="100"/>
          <w:position w:val="0"/>
          <w:sz w:val="32"/>
          <w:szCs w:val="32"/>
          <w:lang w:val="en-US" w:eastAsia="zh-CN"/>
        </w:rPr>
        <w:t>89.06</w:t>
      </w:r>
      <w:r>
        <w:rPr>
          <w:rFonts w:hint="eastAsia" w:ascii="仿宋_GB2312" w:hAnsi="仿宋_GB2312" w:eastAsia="仿宋_GB2312" w:cs="仿宋_GB2312"/>
          <w:color w:val="000000"/>
          <w:spacing w:val="0"/>
          <w:w w:val="100"/>
          <w:position w:val="0"/>
          <w:sz w:val="32"/>
          <w:szCs w:val="32"/>
        </w:rPr>
        <w:t>%,较年初预算数增加52599508.21元，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预算追加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12626774.72</w:t>
      </w:r>
      <w:r>
        <w:rPr>
          <w:rFonts w:hint="eastAsia" w:ascii="仿宋_GB2312" w:hAnsi="仿宋_GB2312" w:eastAsia="仿宋_GB2312" w:cs="仿宋_GB2312"/>
          <w:color w:val="000000"/>
          <w:spacing w:val="0"/>
          <w:w w:val="100"/>
          <w:position w:val="0"/>
          <w:sz w:val="32"/>
          <w:szCs w:val="32"/>
        </w:rPr>
        <w:t>元。其中：人员经费10859463.63元，较上年</w:t>
      </w:r>
      <w:r>
        <w:rPr>
          <w:rFonts w:hint="eastAsia" w:ascii="仿宋_GB2312" w:hAnsi="仿宋_GB2312" w:eastAsia="仿宋_GB2312" w:cs="仿宋_GB2312"/>
          <w:color w:val="000000"/>
          <w:spacing w:val="0"/>
          <w:w w:val="100"/>
          <w:position w:val="0"/>
          <w:sz w:val="32"/>
          <w:szCs w:val="32"/>
          <w:lang w:val="en-US" w:eastAsia="zh-CN"/>
        </w:rPr>
        <w:t>减少1757723.96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公用经费1767311.09元，较上年增加641606.96元，主要原因是</w:t>
      </w:r>
      <w:r>
        <w:rPr>
          <w:rFonts w:hint="eastAsia" w:ascii="仿宋_GB2312" w:hAnsi="仿宋_GB2312" w:eastAsia="仿宋_GB2312" w:cs="仿宋_GB2312"/>
          <w:color w:val="000000"/>
          <w:spacing w:val="0"/>
          <w:w w:val="100"/>
          <w:position w:val="0"/>
          <w:sz w:val="32"/>
          <w:szCs w:val="32"/>
          <w:lang w:val="en-US" w:eastAsia="zh-CN"/>
        </w:rPr>
        <w:t>维护费电费增加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公用</w:t>
      </w:r>
      <w:r>
        <w:rPr>
          <w:rFonts w:hint="eastAsia" w:ascii="仿宋_GB2312" w:hAnsi="仿宋_GB2312" w:eastAsia="仿宋_GB2312" w:cs="仿宋_GB2312"/>
          <w:color w:val="000000"/>
          <w:spacing w:val="0"/>
          <w:w w:val="100"/>
          <w:position w:val="0"/>
          <w:sz w:val="32"/>
          <w:szCs w:val="32"/>
        </w:rPr>
        <w:t>经费用途主要包括办公费、印刷费、咨询费、手续费等</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元，支出决算数为130734元，较年初预算数增加130734元，主要原因是</w:t>
      </w:r>
      <w:r>
        <w:rPr>
          <w:rFonts w:hint="eastAsia" w:ascii="仿宋_GB2312" w:hAnsi="仿宋_GB2312" w:eastAsia="仿宋_GB2312" w:cs="仿宋_GB2312"/>
          <w:color w:val="000000"/>
          <w:spacing w:val="0"/>
          <w:w w:val="100"/>
          <w:position w:val="0"/>
          <w:sz w:val="32"/>
          <w:szCs w:val="32"/>
          <w:lang w:val="en-US" w:eastAsia="zh-CN"/>
        </w:rPr>
        <w:t>执法车辆运行维护</w:t>
      </w:r>
      <w:r>
        <w:rPr>
          <w:rFonts w:hint="eastAsia" w:ascii="仿宋_GB2312" w:hAnsi="仿宋_GB2312" w:eastAsia="仿宋_GB2312" w:cs="仿宋_GB2312"/>
          <w:color w:val="000000"/>
          <w:spacing w:val="0"/>
          <w:w w:val="100"/>
          <w:position w:val="0"/>
          <w:sz w:val="32"/>
          <w:szCs w:val="32"/>
        </w:rPr>
        <w:t>，较上年支出数增加130734元，主要原因是</w:t>
      </w:r>
      <w:r>
        <w:rPr>
          <w:rFonts w:hint="eastAsia" w:ascii="仿宋_GB2312" w:hAnsi="仿宋_GB2312" w:eastAsia="仿宋_GB2312" w:cs="仿宋_GB2312"/>
          <w:color w:val="000000"/>
          <w:spacing w:val="0"/>
          <w:w w:val="100"/>
          <w:position w:val="0"/>
          <w:sz w:val="32"/>
          <w:szCs w:val="32"/>
          <w:lang w:val="en-US" w:eastAsia="zh-CN"/>
        </w:rPr>
        <w:t>执法车辆运行维护。</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元，支出决算数为130734元,费用支出较年初预算数增加130734元，主要原因是</w:t>
      </w:r>
      <w:r>
        <w:rPr>
          <w:rFonts w:hint="eastAsia" w:ascii="仿宋_GB2312" w:hAnsi="仿宋_GB2312" w:eastAsia="仿宋_GB2312" w:cs="仿宋_GB2312"/>
          <w:color w:val="000000"/>
          <w:spacing w:val="0"/>
          <w:w w:val="100"/>
          <w:position w:val="0"/>
          <w:sz w:val="32"/>
          <w:szCs w:val="32"/>
          <w:lang w:val="en-US" w:eastAsia="zh-CN"/>
        </w:rPr>
        <w:t>执法车辆运行维护</w:t>
      </w:r>
      <w:r>
        <w:rPr>
          <w:rFonts w:hint="eastAsia" w:ascii="仿宋_GB2312" w:hAnsi="仿宋_GB2312" w:eastAsia="仿宋_GB2312" w:cs="仿宋_GB2312"/>
          <w:color w:val="000000"/>
          <w:spacing w:val="0"/>
          <w:w w:val="100"/>
          <w:position w:val="0"/>
          <w:sz w:val="32"/>
          <w:szCs w:val="32"/>
        </w:rPr>
        <w:t>，较上年支岀数增加130734元，主要原因是</w:t>
      </w:r>
      <w:r>
        <w:rPr>
          <w:rFonts w:hint="eastAsia" w:ascii="仿宋_GB2312" w:hAnsi="仿宋_GB2312" w:eastAsia="仿宋_GB2312" w:cs="仿宋_GB2312"/>
          <w:color w:val="000000"/>
          <w:spacing w:val="0"/>
          <w:w w:val="100"/>
          <w:position w:val="0"/>
          <w:sz w:val="32"/>
          <w:szCs w:val="32"/>
          <w:lang w:val="en-US" w:eastAsia="zh-CN"/>
        </w:rPr>
        <w:t>执法车辆运行维护。</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元，支出决算数为130734元，主要用于</w:t>
      </w:r>
      <w:r>
        <w:rPr>
          <w:rFonts w:hint="eastAsia" w:ascii="仿宋_GB2312" w:hAnsi="仿宋_GB2312" w:eastAsia="仿宋_GB2312" w:cs="仿宋_GB2312"/>
          <w:color w:val="000000"/>
          <w:spacing w:val="0"/>
          <w:w w:val="100"/>
          <w:position w:val="0"/>
          <w:sz w:val="32"/>
          <w:szCs w:val="32"/>
          <w:lang w:val="en-US" w:eastAsia="zh-CN"/>
        </w:rPr>
        <w:t>执法车维修，执法车加油，执法车保险费</w:t>
      </w:r>
      <w:r>
        <w:rPr>
          <w:rFonts w:hint="eastAsia" w:ascii="仿宋_GB2312" w:hAnsi="仿宋_GB2312" w:eastAsia="仿宋_GB2312" w:cs="仿宋_GB2312"/>
          <w:color w:val="000000"/>
          <w:spacing w:val="0"/>
          <w:w w:val="100"/>
          <w:position w:val="0"/>
          <w:sz w:val="32"/>
          <w:szCs w:val="32"/>
        </w:rPr>
        <w:t>，费用支出较年初预算数增加130734元，主要原因是</w:t>
      </w:r>
      <w:r>
        <w:rPr>
          <w:rFonts w:hint="eastAsia" w:ascii="仿宋_GB2312" w:hAnsi="仿宋_GB2312" w:eastAsia="仿宋_GB2312" w:cs="仿宋_GB2312"/>
          <w:color w:val="000000"/>
          <w:spacing w:val="0"/>
          <w:w w:val="100"/>
          <w:position w:val="0"/>
          <w:sz w:val="32"/>
          <w:szCs w:val="32"/>
          <w:lang w:val="en-US" w:eastAsia="zh-CN"/>
        </w:rPr>
        <w:t>执法车运行维护</w:t>
      </w:r>
      <w:r>
        <w:rPr>
          <w:rFonts w:hint="eastAsia" w:ascii="仿宋_GB2312" w:hAnsi="仿宋_GB2312" w:eastAsia="仿宋_GB2312" w:cs="仿宋_GB2312"/>
          <w:color w:val="000000"/>
          <w:spacing w:val="0"/>
          <w:w w:val="100"/>
          <w:position w:val="0"/>
          <w:sz w:val="32"/>
          <w:szCs w:val="32"/>
        </w:rPr>
        <w:t>，较上年支出数增加130734元，主要原因是</w:t>
      </w:r>
      <w:r>
        <w:rPr>
          <w:rFonts w:hint="eastAsia" w:ascii="仿宋_GB2312" w:hAnsi="仿宋_GB2312" w:eastAsia="仿宋_GB2312" w:cs="仿宋_GB2312"/>
          <w:color w:val="000000"/>
          <w:spacing w:val="0"/>
          <w:w w:val="100"/>
          <w:position w:val="0"/>
          <w:sz w:val="32"/>
          <w:szCs w:val="32"/>
          <w:lang w:val="en-US" w:eastAsia="zh-CN"/>
        </w:rPr>
        <w:t>执法车运行。</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385950</w:t>
      </w:r>
      <w:r>
        <w:rPr>
          <w:rFonts w:hint="eastAsia" w:ascii="仿宋_GB2312" w:hAnsi="仿宋_GB2312" w:eastAsia="仿宋_GB2312" w:cs="仿宋_GB2312"/>
          <w:color w:val="000000"/>
          <w:spacing w:val="0"/>
          <w:w w:val="100"/>
          <w:position w:val="0"/>
          <w:sz w:val="32"/>
          <w:szCs w:val="32"/>
        </w:rPr>
        <w:t>元，机关运行经费主要用于开支主要用于办公费、公务车运行维护费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181096</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181096</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电脑</w:t>
      </w:r>
      <w:r>
        <w:rPr>
          <w:rFonts w:hint="eastAsia" w:ascii="仿宋_GB2312" w:hAnsi="仿宋_GB2312" w:eastAsia="仿宋_GB2312" w:cs="仿宋_GB2312"/>
          <w:color w:val="000000"/>
          <w:spacing w:val="0"/>
          <w:w w:val="100"/>
          <w:position w:val="0"/>
          <w:sz w:val="32"/>
          <w:szCs w:val="32"/>
        </w:rPr>
        <w:t>（根据实际釆购情况补充说明）。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年度政府性基金预算财政拨款收入34775462元，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34775462</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34775462</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基础设施建设</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bookmarkStart w:id="20" w:name="_GoBack"/>
      <w:bookmarkEnd w:id="20"/>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76DED8B6"/>
    <w:multiLevelType w:val="singleLevel"/>
    <w:tmpl w:val="76DED8B6"/>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GE0NDY0Y2YxMWNjNjBjZTY3YmJmNmIzODEzMzgyZDEifQ=="/>
  </w:docVars>
  <w:rsids>
    <w:rsidRoot w:val="00000000"/>
    <w:rsid w:val="0511788F"/>
    <w:rsid w:val="06AA1511"/>
    <w:rsid w:val="0A4C6688"/>
    <w:rsid w:val="1739327C"/>
    <w:rsid w:val="19BA4320"/>
    <w:rsid w:val="1B205130"/>
    <w:rsid w:val="1E712589"/>
    <w:rsid w:val="1F523B54"/>
    <w:rsid w:val="25FD0C5D"/>
    <w:rsid w:val="29C05E6C"/>
    <w:rsid w:val="2F990904"/>
    <w:rsid w:val="3887682B"/>
    <w:rsid w:val="39F46F0A"/>
    <w:rsid w:val="3ABD5DEE"/>
    <w:rsid w:val="3BD710AD"/>
    <w:rsid w:val="41670196"/>
    <w:rsid w:val="42736B67"/>
    <w:rsid w:val="43D445BB"/>
    <w:rsid w:val="4B60103E"/>
    <w:rsid w:val="4F1428B3"/>
    <w:rsid w:val="51D93597"/>
    <w:rsid w:val="52600AF1"/>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NUL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4523</Words>
  <Characters>5047</Characters>
  <TotalTime>19</TotalTime>
  <ScaleCrop>false</ScaleCrop>
  <LinksUpToDate>false</LinksUpToDate>
  <CharactersWithSpaces>5082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@伯野</cp:lastModifiedBy>
  <cp:lastPrinted>2022-08-31T08:40:00Z</cp:lastPrinted>
  <dcterms:modified xsi:type="dcterms:W3CDTF">2022-09-20T09:07:30Z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