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360" w:lineRule="auto"/>
        <w:ind w:left="0" w:right="0" w:hanging="403"/>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0"/>
          <w:szCs w:val="30"/>
        </w:rPr>
        <w:t>附件</w:t>
      </w:r>
      <w:r>
        <w:rPr>
          <w:rFonts w:hint="eastAsia" w:ascii="宋体" w:hAnsi="宋体" w:eastAsia="宋体" w:cs="宋体"/>
          <w:color w:val="000000"/>
          <w:spacing w:val="0"/>
          <w:w w:val="100"/>
          <w:position w:val="0"/>
          <w:sz w:val="32"/>
          <w:szCs w:val="32"/>
        </w:rPr>
        <w:t>1:</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hanging="400"/>
        <w:jc w:val="left"/>
        <w:textAlignment w:val="auto"/>
        <w:rPr>
          <w:rFonts w:hint="eastAsia" w:ascii="宋体" w:hAnsi="宋体" w:eastAsia="宋体" w:cs="宋体"/>
          <w:color w:val="000000"/>
          <w:spacing w:val="0"/>
          <w:w w:val="100"/>
          <w:positio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6"/>
          <w:szCs w:val="36"/>
        </w:rPr>
      </w:pPr>
      <w:bookmarkStart w:id="0" w:name="bookmark2"/>
      <w:bookmarkStart w:id="1" w:name="bookmark0"/>
      <w:bookmarkStart w:id="2" w:name="bookmark1"/>
      <w:r>
        <w:rPr>
          <w:rFonts w:hint="eastAsia" w:ascii="宋体" w:hAnsi="宋体" w:eastAsia="宋体" w:cs="宋体"/>
          <w:sz w:val="40"/>
          <w:szCs w:val="40"/>
          <w:lang w:val="en-US" w:eastAsia="zh-CN"/>
        </w:rPr>
        <w:t>东乡县东塬乡卫生院</w:t>
      </w:r>
      <w:r>
        <w:rPr>
          <w:rFonts w:hint="eastAsia" w:ascii="宋体" w:hAnsi="宋体" w:eastAsia="宋体" w:cs="宋体"/>
          <w:sz w:val="40"/>
          <w:szCs w:val="40"/>
        </w:rPr>
        <w:t>部门（</w:t>
      </w:r>
      <w:r>
        <w:rPr>
          <w:rFonts w:hint="eastAsia" w:ascii="宋体" w:hAnsi="宋体" w:eastAsia="宋体" w:cs="宋体"/>
          <w:sz w:val="40"/>
          <w:szCs w:val="40"/>
          <w:lang w:eastAsia="zh-CN"/>
        </w:rPr>
        <w:t>本</w:t>
      </w:r>
      <w:r>
        <w:rPr>
          <w:rFonts w:hint="eastAsia" w:ascii="宋体" w:hAnsi="宋体" w:eastAsia="宋体" w:cs="宋体"/>
          <w:sz w:val="40"/>
          <w:szCs w:val="40"/>
        </w:rPr>
        <w:t>单位）202</w:t>
      </w:r>
      <w:r>
        <w:rPr>
          <w:rFonts w:hint="eastAsia" w:ascii="宋体" w:hAnsi="宋体" w:eastAsia="宋体" w:cs="宋体"/>
          <w:sz w:val="40"/>
          <w:szCs w:val="40"/>
          <w:lang w:val="en-US" w:eastAsia="zh-CN"/>
        </w:rPr>
        <w:t>1</w:t>
      </w:r>
      <w:r>
        <w:rPr>
          <w:rFonts w:hint="eastAsia" w:ascii="宋体" w:hAnsi="宋体" w:eastAsia="宋体" w:cs="宋体"/>
          <w:sz w:val="40"/>
          <w:szCs w:val="40"/>
        </w:rPr>
        <w:t>年度部门决算情况说明</w:t>
      </w:r>
      <w:bookmarkEnd w:id="0"/>
      <w:bookmarkEnd w:id="1"/>
      <w:bookmarkEnd w:id="2"/>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6"/>
          <w:szCs w:val="36"/>
        </w:rPr>
        <w:t>目</w:t>
      </w:r>
      <w:r>
        <w:rPr>
          <w:rFonts w:hint="eastAsia" w:ascii="宋体" w:hAnsi="宋体" w:eastAsia="宋体" w:cs="宋体"/>
          <w:color w:val="000000"/>
          <w:spacing w:val="0"/>
          <w:w w:val="100"/>
          <w:position w:val="0"/>
          <w:sz w:val="36"/>
          <w:szCs w:val="36"/>
          <w:lang w:val="en-US" w:eastAsia="zh-CN"/>
        </w:rPr>
        <w:t xml:space="preserve">  </w:t>
      </w:r>
      <w:r>
        <w:rPr>
          <w:rFonts w:hint="eastAsia" w:ascii="宋体" w:hAnsi="宋体" w:eastAsia="宋体" w:cs="宋体"/>
          <w:color w:val="000000"/>
          <w:spacing w:val="0"/>
          <w:w w:val="100"/>
          <w:position w:val="0"/>
          <w:sz w:val="36"/>
          <w:szCs w:val="36"/>
        </w:rPr>
        <w:t>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rPr>
        <w:t>第一部分</w:t>
      </w:r>
      <w:r>
        <w:rPr>
          <w:rFonts w:hint="eastAsia" w:ascii="宋体" w:hAnsi="宋体" w:eastAsia="宋体" w:cs="宋体"/>
          <w:b/>
          <w:bCs/>
          <w:color w:val="000000"/>
          <w:spacing w:val="0"/>
          <w:w w:val="100"/>
          <w:position w:val="0"/>
          <w:sz w:val="32"/>
          <w:szCs w:val="32"/>
          <w:lang w:val="en-US" w:eastAsia="zh-CN"/>
        </w:rPr>
        <w:t xml:space="preserve">  </w:t>
      </w:r>
      <w:r>
        <w:rPr>
          <w:rFonts w:hint="eastAsia" w:ascii="宋体" w:hAnsi="宋体" w:eastAsia="宋体" w:cs="宋体"/>
          <w:b/>
          <w:bCs/>
          <w:color w:val="000000"/>
          <w:spacing w:val="0"/>
          <w:w w:val="100"/>
          <w:position w:val="0"/>
          <w:sz w:val="32"/>
          <w:szCs w:val="32"/>
        </w:rPr>
        <w:t>部门</w:t>
      </w:r>
      <w:r>
        <w:rPr>
          <w:rFonts w:hint="eastAsia" w:ascii="宋体" w:hAnsi="宋体" w:eastAsia="宋体" w:cs="宋体"/>
          <w:b/>
          <w:bCs/>
          <w:color w:val="000000"/>
          <w:spacing w:val="0"/>
          <w:w w:val="100"/>
          <w:position w:val="0"/>
          <w:sz w:val="32"/>
          <w:szCs w:val="32"/>
          <w:lang w:eastAsia="zh-CN"/>
        </w:rPr>
        <w:t>（单位）</w:t>
      </w:r>
      <w:r>
        <w:rPr>
          <w:rFonts w:hint="eastAsia" w:ascii="宋体" w:hAnsi="宋体" w:eastAsia="宋体" w:cs="宋体"/>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bookmarkStart w:id="3" w:name="bookmark3"/>
      <w:r>
        <w:rPr>
          <w:rFonts w:hint="eastAsia" w:ascii="宋体" w:hAnsi="宋体" w:eastAsia="宋体" w:cs="宋体"/>
          <w:color w:val="000000"/>
          <w:spacing w:val="0"/>
          <w:w w:val="100"/>
          <w:position w:val="0"/>
          <w:sz w:val="32"/>
          <w:szCs w:val="32"/>
        </w:rPr>
        <w:t>一</w:t>
      </w:r>
      <w:bookmarkEnd w:id="3"/>
      <w:r>
        <w:rPr>
          <w:rFonts w:hint="eastAsia" w:ascii="宋体" w:hAnsi="宋体" w:eastAsia="宋体" w:cs="宋体"/>
          <w:color w:val="000000"/>
          <w:spacing w:val="0"/>
          <w:w w:val="100"/>
          <w:position w:val="0"/>
          <w:sz w:val="32"/>
          <w:szCs w:val="32"/>
        </w:rPr>
        <w:t>、</w:t>
      </w:r>
      <w:r>
        <w:rPr>
          <w:rFonts w:hint="eastAsia" w:ascii="宋体" w:hAnsi="宋体" w:eastAsia="宋体" w:cs="宋体"/>
          <w:color w:val="000000"/>
          <w:spacing w:val="0"/>
          <w:w w:val="100"/>
          <w:position w:val="0"/>
          <w:sz w:val="32"/>
          <w:szCs w:val="32"/>
        </w:rPr>
        <w:tab/>
      </w:r>
      <w:r>
        <w:rPr>
          <w:rFonts w:hint="eastAsia" w:ascii="宋体" w:hAnsi="宋体" w:eastAsia="宋体" w:cs="宋体"/>
          <w:color w:val="000000"/>
          <w:spacing w:val="0"/>
          <w:w w:val="100"/>
          <w:position w:val="0"/>
          <w:sz w:val="32"/>
          <w:szCs w:val="32"/>
        </w:rPr>
        <w:t>部门职责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sz w:val="30"/>
          <w:szCs w:val="30"/>
          <w:lang w:eastAsia="zh-CN"/>
        </w:rPr>
        <w:t>为人民身体健康提供医疗与护理保健服务。医疗、护理、预防保健、合作医疗组织与管理。</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机构设置</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我院现有职工41名，专业技术人员38名，管理人员3名，其中正式工有25名，同工同酬1名，临时工有15名，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rPr>
        <w:t>第二部分</w:t>
      </w:r>
      <w:r>
        <w:rPr>
          <w:rFonts w:hint="eastAsia" w:ascii="宋体" w:hAnsi="宋体" w:eastAsia="宋体" w:cs="宋体"/>
          <w:b/>
          <w:bCs/>
          <w:color w:val="000000"/>
          <w:spacing w:val="0"/>
          <w:w w:val="100"/>
          <w:position w:val="0"/>
          <w:sz w:val="32"/>
          <w:szCs w:val="32"/>
          <w:lang w:val="en-US" w:eastAsia="zh-CN"/>
        </w:rPr>
        <w:t xml:space="preserve">  </w:t>
      </w:r>
      <w:r>
        <w:rPr>
          <w:rFonts w:hint="eastAsia" w:ascii="宋体" w:hAnsi="宋体" w:eastAsia="宋体" w:cs="宋体"/>
          <w:b/>
          <w:bCs/>
          <w:color w:val="000000"/>
          <w:spacing w:val="0"/>
          <w:w w:val="100"/>
          <w:position w:val="0"/>
          <w:sz w:val="32"/>
          <w:szCs w:val="32"/>
        </w:rPr>
        <w:t>202</w:t>
      </w:r>
      <w:r>
        <w:rPr>
          <w:rFonts w:hint="eastAsia" w:ascii="宋体" w:hAnsi="宋体" w:eastAsia="宋体" w:cs="宋体"/>
          <w:b/>
          <w:bCs/>
          <w:color w:val="000000"/>
          <w:spacing w:val="0"/>
          <w:w w:val="100"/>
          <w:position w:val="0"/>
          <w:sz w:val="32"/>
          <w:szCs w:val="32"/>
          <w:lang w:val="en-US" w:eastAsia="zh-CN"/>
        </w:rPr>
        <w:t>1</w:t>
      </w:r>
      <w:r>
        <w:rPr>
          <w:rFonts w:hint="eastAsia" w:ascii="宋体" w:hAnsi="宋体" w:eastAsia="宋体" w:cs="宋体"/>
          <w:b/>
          <w:bCs/>
          <w:color w:val="000000"/>
          <w:spacing w:val="0"/>
          <w:w w:val="100"/>
          <w:position w:val="0"/>
          <w:sz w:val="32"/>
          <w:szCs w:val="32"/>
        </w:rPr>
        <w:t>年度部门</w:t>
      </w:r>
      <w:r>
        <w:rPr>
          <w:rFonts w:hint="eastAsia" w:ascii="宋体" w:hAnsi="宋体" w:eastAsia="宋体" w:cs="宋体"/>
          <w:b/>
          <w:bCs/>
          <w:color w:val="000000"/>
          <w:spacing w:val="0"/>
          <w:w w:val="100"/>
          <w:position w:val="0"/>
          <w:sz w:val="32"/>
          <w:szCs w:val="32"/>
          <w:lang w:eastAsia="zh-CN"/>
        </w:rPr>
        <w:t>（本单位）</w:t>
      </w:r>
      <w:r>
        <w:rPr>
          <w:rFonts w:hint="eastAsia" w:ascii="宋体" w:hAnsi="宋体" w:eastAsia="宋体" w:cs="宋体"/>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4" w:name="bookmark5"/>
      <w:r>
        <w:rPr>
          <w:rFonts w:hint="eastAsia" w:ascii="宋体" w:hAnsi="宋体" w:eastAsia="宋体" w:cs="宋体"/>
          <w:color w:val="000000"/>
          <w:spacing w:val="0"/>
          <w:w w:val="100"/>
          <w:position w:val="0"/>
          <w:sz w:val="32"/>
          <w:szCs w:val="32"/>
        </w:rPr>
        <w:t>一</w:t>
      </w:r>
      <w:bookmarkEnd w:id="4"/>
      <w:r>
        <w:rPr>
          <w:rFonts w:hint="eastAsia" w:ascii="宋体" w:hAnsi="宋体" w:eastAsia="宋体" w:cs="宋体"/>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5" w:name="bookmark6"/>
      <w:r>
        <w:rPr>
          <w:rFonts w:hint="eastAsia" w:ascii="宋体" w:hAnsi="宋体" w:eastAsia="宋体" w:cs="宋体"/>
          <w:color w:val="000000"/>
          <w:spacing w:val="0"/>
          <w:w w:val="100"/>
          <w:position w:val="0"/>
          <w:sz w:val="32"/>
          <w:szCs w:val="32"/>
        </w:rPr>
        <w:t>二</w:t>
      </w:r>
      <w:bookmarkEnd w:id="5"/>
      <w:r>
        <w:rPr>
          <w:rFonts w:hint="eastAsia" w:ascii="宋体" w:hAnsi="宋体" w:eastAsia="宋体" w:cs="宋体"/>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6" w:name="bookmark7"/>
      <w:r>
        <w:rPr>
          <w:rFonts w:hint="eastAsia" w:ascii="宋体" w:hAnsi="宋体" w:eastAsia="宋体" w:cs="宋体"/>
          <w:color w:val="000000"/>
          <w:spacing w:val="0"/>
          <w:w w:val="100"/>
          <w:position w:val="0"/>
          <w:sz w:val="32"/>
          <w:szCs w:val="32"/>
        </w:rPr>
        <w:t>三</w:t>
      </w:r>
      <w:bookmarkEnd w:id="6"/>
      <w:r>
        <w:rPr>
          <w:rFonts w:hint="eastAsia" w:ascii="宋体" w:hAnsi="宋体" w:eastAsia="宋体" w:cs="宋体"/>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7" w:name="bookmark8"/>
      <w:r>
        <w:rPr>
          <w:rFonts w:hint="eastAsia" w:ascii="宋体" w:hAnsi="宋体" w:eastAsia="宋体" w:cs="宋体"/>
          <w:color w:val="000000"/>
          <w:spacing w:val="0"/>
          <w:w w:val="100"/>
          <w:position w:val="0"/>
          <w:sz w:val="32"/>
          <w:szCs w:val="32"/>
        </w:rPr>
        <w:t>四</w:t>
      </w:r>
      <w:bookmarkEnd w:id="7"/>
      <w:r>
        <w:rPr>
          <w:rFonts w:hint="eastAsia" w:ascii="宋体" w:hAnsi="宋体" w:eastAsia="宋体" w:cs="宋体"/>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8" w:name="bookmark9"/>
      <w:r>
        <w:rPr>
          <w:rFonts w:hint="eastAsia" w:ascii="宋体" w:hAnsi="宋体" w:eastAsia="宋体" w:cs="宋体"/>
          <w:color w:val="000000"/>
          <w:spacing w:val="0"/>
          <w:w w:val="100"/>
          <w:position w:val="0"/>
          <w:sz w:val="32"/>
          <w:szCs w:val="32"/>
        </w:rPr>
        <w:t>五</w:t>
      </w:r>
      <w:bookmarkEnd w:id="8"/>
      <w:r>
        <w:rPr>
          <w:rFonts w:hint="eastAsia" w:ascii="宋体" w:hAnsi="宋体" w:eastAsia="宋体" w:cs="宋体"/>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lang w:eastAsia="zh-CN"/>
        </w:rPr>
      </w:pPr>
      <w:bookmarkStart w:id="9" w:name="bookmark10"/>
      <w:r>
        <w:rPr>
          <w:rFonts w:hint="eastAsia" w:ascii="宋体" w:hAnsi="宋体" w:eastAsia="宋体" w:cs="宋体"/>
          <w:color w:val="000000"/>
          <w:spacing w:val="0"/>
          <w:w w:val="100"/>
          <w:position w:val="0"/>
          <w:sz w:val="32"/>
          <w:szCs w:val="32"/>
        </w:rPr>
        <w:t>六</w:t>
      </w:r>
      <w:bookmarkEnd w:id="9"/>
      <w:r>
        <w:rPr>
          <w:rFonts w:hint="eastAsia" w:ascii="宋体" w:hAnsi="宋体" w:eastAsia="宋体" w:cs="宋体"/>
          <w:color w:val="000000"/>
          <w:spacing w:val="0"/>
          <w:w w:val="100"/>
          <w:position w:val="0"/>
          <w:sz w:val="32"/>
          <w:szCs w:val="32"/>
        </w:rPr>
        <w:t>、</w:t>
      </w:r>
      <w:r>
        <w:rPr>
          <w:rFonts w:hint="eastAsia" w:ascii="宋体" w:hAnsi="宋体" w:eastAsia="宋体" w:cs="宋体"/>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10" w:name="bookmark11"/>
      <w:r>
        <w:rPr>
          <w:rFonts w:hint="eastAsia" w:ascii="宋体" w:hAnsi="宋体" w:eastAsia="宋体" w:cs="宋体"/>
          <w:color w:val="000000"/>
          <w:spacing w:val="0"/>
          <w:w w:val="100"/>
          <w:position w:val="0"/>
          <w:sz w:val="32"/>
          <w:szCs w:val="32"/>
        </w:rPr>
        <w:t>七</w:t>
      </w:r>
      <w:bookmarkEnd w:id="10"/>
      <w:r>
        <w:rPr>
          <w:rFonts w:hint="eastAsia" w:ascii="宋体" w:hAnsi="宋体" w:eastAsia="宋体" w:cs="宋体"/>
          <w:color w:val="000000"/>
          <w:spacing w:val="0"/>
          <w:w w:val="100"/>
          <w:position w:val="0"/>
          <w:sz w:val="32"/>
          <w:szCs w:val="32"/>
        </w:rPr>
        <w:t>、一般公共预算财政拨款</w:t>
      </w:r>
      <w:r>
        <w:rPr>
          <w:rFonts w:hint="eastAsia" w:ascii="宋体" w:hAnsi="宋体" w:eastAsia="宋体" w:cs="宋体"/>
          <w:color w:val="000000"/>
          <w:spacing w:val="0"/>
          <w:w w:val="100"/>
          <w:position w:val="0"/>
          <w:sz w:val="32"/>
          <w:szCs w:val="32"/>
          <w:lang w:val="zh-CN" w:eastAsia="zh-CN" w:bidi="zh-CN"/>
        </w:rPr>
        <w:t>“三</w:t>
      </w:r>
      <w:r>
        <w:rPr>
          <w:rFonts w:hint="eastAsia" w:ascii="宋体" w:hAnsi="宋体" w:eastAsia="宋体" w:cs="宋体"/>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11" w:name="bookmark12"/>
      <w:r>
        <w:rPr>
          <w:rFonts w:hint="eastAsia" w:ascii="宋体" w:hAnsi="宋体" w:eastAsia="宋体" w:cs="宋体"/>
          <w:color w:val="000000"/>
          <w:spacing w:val="0"/>
          <w:w w:val="100"/>
          <w:position w:val="0"/>
          <w:sz w:val="32"/>
          <w:szCs w:val="32"/>
        </w:rPr>
        <w:t>八</w:t>
      </w:r>
      <w:bookmarkEnd w:id="11"/>
      <w:r>
        <w:rPr>
          <w:rFonts w:hint="eastAsia" w:ascii="宋体" w:hAnsi="宋体" w:eastAsia="宋体" w:cs="宋体"/>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12" w:name="bookmark13"/>
      <w:r>
        <w:rPr>
          <w:rFonts w:hint="eastAsia" w:ascii="宋体" w:hAnsi="宋体" w:eastAsia="宋体" w:cs="宋体"/>
          <w:color w:val="000000"/>
          <w:spacing w:val="0"/>
          <w:w w:val="100"/>
          <w:position w:val="0"/>
          <w:sz w:val="32"/>
          <w:szCs w:val="32"/>
        </w:rPr>
        <w:t>九</w:t>
      </w:r>
      <w:bookmarkEnd w:id="12"/>
      <w:r>
        <w:rPr>
          <w:rFonts w:hint="eastAsia" w:ascii="宋体" w:hAnsi="宋体" w:eastAsia="宋体" w:cs="宋体"/>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rPr>
        <w:t>第三部分</w:t>
      </w:r>
      <w:r>
        <w:rPr>
          <w:rFonts w:hint="eastAsia" w:ascii="宋体" w:hAnsi="宋体" w:eastAsia="宋体" w:cs="宋体"/>
          <w:b/>
          <w:bCs/>
          <w:color w:val="000000"/>
          <w:spacing w:val="0"/>
          <w:w w:val="100"/>
          <w:position w:val="0"/>
          <w:sz w:val="32"/>
          <w:szCs w:val="32"/>
          <w:lang w:val="en-US" w:eastAsia="zh-CN"/>
        </w:rPr>
        <w:t xml:space="preserve">  </w:t>
      </w:r>
      <w:r>
        <w:rPr>
          <w:rFonts w:hint="eastAsia" w:ascii="宋体" w:hAnsi="宋体" w:eastAsia="宋体" w:cs="宋体"/>
          <w:b/>
          <w:bCs/>
          <w:color w:val="000000"/>
          <w:spacing w:val="0"/>
          <w:w w:val="100"/>
          <w:position w:val="0"/>
          <w:sz w:val="32"/>
          <w:szCs w:val="32"/>
          <w:lang w:eastAsia="zh-CN"/>
        </w:rPr>
        <w:t>2021</w:t>
      </w:r>
      <w:r>
        <w:rPr>
          <w:rFonts w:hint="eastAsia" w:ascii="宋体" w:hAnsi="宋体" w:eastAsia="宋体" w:cs="宋体"/>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bookmarkStart w:id="13" w:name="bookmark14"/>
      <w:r>
        <w:rPr>
          <w:rFonts w:hint="eastAsia" w:ascii="宋体" w:hAnsi="宋体" w:eastAsia="宋体" w:cs="宋体"/>
          <w:color w:val="000000"/>
          <w:spacing w:val="0"/>
          <w:w w:val="100"/>
          <w:position w:val="0"/>
          <w:sz w:val="32"/>
          <w:szCs w:val="32"/>
        </w:rPr>
        <w:t>一</w:t>
      </w:r>
      <w:bookmarkEnd w:id="13"/>
      <w:r>
        <w:rPr>
          <w:rFonts w:hint="eastAsia" w:ascii="宋体" w:hAnsi="宋体" w:eastAsia="宋体" w:cs="宋体"/>
          <w:color w:val="000000"/>
          <w:spacing w:val="0"/>
          <w:w w:val="100"/>
          <w:position w:val="0"/>
          <w:sz w:val="32"/>
          <w:szCs w:val="32"/>
        </w:rPr>
        <w:t>、收入支出决算总体情况说明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 xml:space="preserve"> 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度收入总计</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，支出总计</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。与</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年决算数相比，收入</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352,301.55</w:t>
      </w:r>
      <w:r>
        <w:rPr>
          <w:rFonts w:hint="eastAsia" w:ascii="宋体" w:hAnsi="宋体" w:eastAsia="宋体" w:cs="宋体"/>
          <w:sz w:val="30"/>
          <w:szCs w:val="30"/>
          <w:lang w:eastAsia="zh-CN"/>
        </w:rPr>
        <w:t>元</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color w:val="000000" w:themeColor="text1"/>
          <w:sz w:val="30"/>
          <w:szCs w:val="30"/>
          <w:lang w:eastAsia="zh-CN"/>
          <w14:textFill>
            <w14:solidFill>
              <w14:schemeClr w14:val="tx1"/>
            </w14:solidFill>
          </w14:textFill>
        </w:rPr>
        <w:t>缩减</w:t>
      </w:r>
      <w:r>
        <w:rPr>
          <w:rFonts w:hint="eastAsia" w:ascii="宋体" w:hAnsi="宋体" w:eastAsia="宋体" w:cs="宋体"/>
          <w:color w:val="000000" w:themeColor="text1"/>
          <w:sz w:val="30"/>
          <w:szCs w:val="30"/>
          <w:lang w:val="en-US" w:eastAsia="zh-CN"/>
          <w14:textFill>
            <w14:solidFill>
              <w14:schemeClr w14:val="tx1"/>
            </w14:solidFill>
          </w14:textFill>
        </w:rPr>
        <w:t>8.08</w:t>
      </w:r>
      <w:r>
        <w:rPr>
          <w:rFonts w:hint="eastAsia" w:ascii="宋体" w:hAnsi="宋体" w:eastAsia="宋体" w:cs="宋体"/>
          <w:color w:val="000000" w:themeColor="text1"/>
          <w:sz w:val="30"/>
          <w:szCs w:val="30"/>
          <w14:textFill>
            <w14:solidFill>
              <w14:schemeClr w14:val="tx1"/>
            </w14:solidFill>
          </w14:textFill>
        </w:rPr>
        <w:t>%，支出</w:t>
      </w:r>
      <w:r>
        <w:rPr>
          <w:rFonts w:hint="eastAsia" w:ascii="宋体" w:hAnsi="宋体" w:eastAsia="宋体" w:cs="宋体"/>
          <w:color w:val="000000" w:themeColor="text1"/>
          <w:sz w:val="30"/>
          <w:szCs w:val="30"/>
          <w:lang w:eastAsia="zh-CN"/>
          <w14:textFill>
            <w14:solidFill>
              <w14:schemeClr w14:val="tx1"/>
            </w14:solidFill>
          </w14:textFill>
        </w:rPr>
        <w:t>减少</w:t>
      </w:r>
      <w:r>
        <w:rPr>
          <w:rFonts w:hint="eastAsia" w:ascii="宋体" w:hAnsi="宋体" w:eastAsia="宋体" w:cs="宋体"/>
          <w:color w:val="000000" w:themeColor="text1"/>
          <w:sz w:val="30"/>
          <w:szCs w:val="30"/>
          <w:lang w:val="en-US" w:eastAsia="zh-CN"/>
          <w14:textFill>
            <w14:solidFill>
              <w14:schemeClr w14:val="tx1"/>
            </w14:solidFill>
          </w14:textFill>
        </w:rPr>
        <w:t>652,459.76</w:t>
      </w:r>
      <w:r>
        <w:rPr>
          <w:rFonts w:hint="eastAsia" w:ascii="宋体" w:hAnsi="宋体" w:eastAsia="宋体" w:cs="宋体"/>
          <w:color w:val="000000" w:themeColor="text1"/>
          <w:sz w:val="30"/>
          <w:szCs w:val="30"/>
          <w:lang w:eastAsia="zh-CN"/>
          <w14:textFill>
            <w14:solidFill>
              <w14:schemeClr w14:val="tx1"/>
            </w14:solidFill>
          </w14:textFill>
        </w:rPr>
        <w:t>元</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color w:val="000000" w:themeColor="text1"/>
          <w:sz w:val="30"/>
          <w:szCs w:val="30"/>
          <w:lang w:eastAsia="zh-CN"/>
          <w14:textFill>
            <w14:solidFill>
              <w14:schemeClr w14:val="tx1"/>
            </w14:solidFill>
          </w14:textFill>
        </w:rPr>
        <w:t>减少</w:t>
      </w:r>
      <w:r>
        <w:rPr>
          <w:rFonts w:hint="eastAsia" w:ascii="宋体" w:hAnsi="宋体" w:eastAsia="宋体" w:cs="宋体"/>
          <w:color w:val="000000" w:themeColor="text1"/>
          <w:sz w:val="30"/>
          <w:szCs w:val="30"/>
          <w:lang w:val="en-US" w:eastAsia="zh-CN"/>
          <w14:textFill>
            <w14:solidFill>
              <w14:schemeClr w14:val="tx1"/>
            </w14:solidFill>
          </w14:textFill>
        </w:rPr>
        <w:t>14.96</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sz w:val="30"/>
          <w:szCs w:val="30"/>
        </w:rPr>
        <w:t>主要原因</w:t>
      </w:r>
      <w:r>
        <w:rPr>
          <w:rFonts w:hint="eastAsia" w:ascii="宋体" w:hAnsi="宋体" w:eastAsia="宋体" w:cs="宋体"/>
          <w:sz w:val="30"/>
          <w:szCs w:val="30"/>
          <w:lang w:eastAsia="zh-CN"/>
        </w:rPr>
        <w:t>业务收入减少</w:t>
      </w:r>
      <w:r>
        <w:rPr>
          <w:rFonts w:hint="eastAsia" w:ascii="宋体" w:hAnsi="宋体" w:eastAsia="宋体" w:cs="宋体"/>
          <w:sz w:val="30"/>
          <w:szCs w:val="30"/>
        </w:rPr>
        <w:t>。</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宋体" w:hAnsi="宋体" w:eastAsia="宋体" w:cs="宋体"/>
          <w:color w:val="000000"/>
          <w:spacing w:val="0"/>
          <w:w w:val="100"/>
          <w:position w:val="0"/>
          <w:sz w:val="32"/>
          <w:szCs w:val="32"/>
          <w:lang w:val="en-US" w:eastAsia="zh-CN"/>
        </w:rPr>
      </w:pPr>
      <w:r>
        <w:rPr>
          <w:rFonts w:hint="eastAsia" w:ascii="宋体" w:hAnsi="宋体" w:eastAsia="宋体" w:cs="宋体"/>
          <w:color w:val="000000"/>
          <w:spacing w:val="0"/>
          <w:w w:val="100"/>
          <w:position w:val="0"/>
          <w:sz w:val="32"/>
          <w:szCs w:val="32"/>
          <w:lang w:val="en-US" w:eastAsia="zh-CN"/>
        </w:rPr>
        <w:t>收入决算情况说明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2"/>
          <w:szCs w:val="32"/>
          <w:lang w:val="en-US" w:eastAsia="zh-CN"/>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度收入合计</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，其中：财政拨款收入</w:t>
      </w:r>
      <w:r>
        <w:rPr>
          <w:rFonts w:hint="eastAsia" w:ascii="宋体" w:hAnsi="宋体" w:eastAsia="宋体" w:cs="宋体"/>
          <w:sz w:val="30"/>
          <w:szCs w:val="30"/>
          <w:lang w:val="en-US" w:eastAsia="zh-CN"/>
        </w:rPr>
        <w:t>3,825,373.06</w:t>
      </w:r>
      <w:r>
        <w:rPr>
          <w:rFonts w:hint="eastAsia" w:ascii="宋体" w:hAnsi="宋体" w:eastAsia="宋体" w:cs="宋体"/>
          <w:sz w:val="30"/>
          <w:szCs w:val="30"/>
          <w:lang w:eastAsia="zh-CN"/>
        </w:rPr>
        <w:t>元</w:t>
      </w:r>
      <w:r>
        <w:rPr>
          <w:rFonts w:hint="eastAsia" w:ascii="宋体" w:hAnsi="宋体" w:eastAsia="宋体" w:cs="宋体"/>
          <w:sz w:val="30"/>
          <w:szCs w:val="30"/>
        </w:rPr>
        <w:t>，占</w:t>
      </w:r>
      <w:r>
        <w:rPr>
          <w:rFonts w:hint="eastAsia" w:ascii="宋体" w:hAnsi="宋体" w:eastAsia="宋体" w:cs="宋体"/>
          <w:sz w:val="30"/>
          <w:szCs w:val="30"/>
          <w:lang w:val="en-US" w:eastAsia="zh-CN"/>
        </w:rPr>
        <w:t>87.73</w:t>
      </w:r>
      <w:r>
        <w:rPr>
          <w:rFonts w:hint="eastAsia" w:ascii="宋体" w:hAnsi="宋体" w:eastAsia="宋体" w:cs="宋体"/>
          <w:sz w:val="30"/>
          <w:szCs w:val="30"/>
        </w:rPr>
        <w:t>%；事业收入</w:t>
      </w:r>
      <w:r>
        <w:rPr>
          <w:rFonts w:hint="eastAsia" w:ascii="宋体" w:hAnsi="宋体" w:eastAsia="宋体" w:cs="宋体"/>
          <w:sz w:val="30"/>
          <w:szCs w:val="30"/>
          <w:lang w:val="en-US" w:eastAsia="zh-CN"/>
        </w:rPr>
        <w:t>534,776.23</w:t>
      </w:r>
      <w:r>
        <w:rPr>
          <w:rFonts w:hint="eastAsia" w:ascii="宋体" w:hAnsi="宋体" w:eastAsia="宋体" w:cs="宋体"/>
          <w:sz w:val="30"/>
          <w:szCs w:val="30"/>
          <w:lang w:eastAsia="zh-CN"/>
        </w:rPr>
        <w:t>元</w:t>
      </w:r>
      <w:r>
        <w:rPr>
          <w:rFonts w:hint="eastAsia" w:ascii="宋体" w:hAnsi="宋体" w:eastAsia="宋体" w:cs="宋体"/>
          <w:sz w:val="30"/>
          <w:szCs w:val="30"/>
        </w:rPr>
        <w:t>，占</w:t>
      </w:r>
      <w:r>
        <w:rPr>
          <w:rFonts w:hint="eastAsia" w:ascii="宋体" w:hAnsi="宋体" w:eastAsia="宋体" w:cs="宋体"/>
          <w:sz w:val="30"/>
          <w:szCs w:val="30"/>
          <w:lang w:val="en-US" w:eastAsia="zh-CN"/>
        </w:rPr>
        <w:t>12.26</w:t>
      </w:r>
      <w:r>
        <w:rPr>
          <w:rFonts w:hint="eastAsia" w:ascii="宋体" w:hAnsi="宋体" w:eastAsia="宋体" w:cs="宋体"/>
          <w:sz w:val="30"/>
          <w:szCs w:val="30"/>
        </w:rPr>
        <w:t>%；</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宋体" w:hAnsi="宋体" w:eastAsia="宋体" w:cs="宋体"/>
          <w:color w:val="000000"/>
          <w:spacing w:val="0"/>
          <w:w w:val="100"/>
          <w:position w:val="0"/>
          <w:sz w:val="32"/>
          <w:szCs w:val="32"/>
          <w:lang w:val="en-US" w:eastAsia="zh-CN"/>
        </w:rPr>
      </w:pPr>
      <w:r>
        <w:rPr>
          <w:rFonts w:hint="eastAsia" w:ascii="宋体" w:hAnsi="宋体" w:eastAsia="宋体" w:cs="宋体"/>
          <w:color w:val="000000"/>
          <w:spacing w:val="0"/>
          <w:w w:val="100"/>
          <w:position w:val="0"/>
          <w:sz w:val="32"/>
          <w:szCs w:val="32"/>
          <w:lang w:val="en-US" w:eastAsia="zh-CN"/>
        </w:rPr>
        <w:t>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2"/>
          <w:szCs w:val="32"/>
          <w:lang w:val="en-US" w:eastAsia="zh-CN"/>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度支出合计</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，其中：基本支出</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，占</w:t>
      </w:r>
      <w:r>
        <w:rPr>
          <w:rFonts w:hint="eastAsia" w:ascii="宋体" w:hAnsi="宋体" w:eastAsia="宋体" w:cs="宋体"/>
          <w:sz w:val="30"/>
          <w:szCs w:val="30"/>
          <w:lang w:val="en-US" w:eastAsia="zh-CN"/>
        </w:rPr>
        <w:t>100</w:t>
      </w:r>
      <w:r>
        <w:rPr>
          <w:rFonts w:hint="eastAsia" w:ascii="宋体" w:hAnsi="宋体" w:eastAsia="宋体" w:cs="宋体"/>
          <w:sz w:val="30"/>
          <w:szCs w:val="30"/>
        </w:rPr>
        <w:t xml:space="preserve">%； </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财政拨款收入支出决算总体情况说明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度财政拨款收入</w:t>
      </w:r>
      <w:r>
        <w:rPr>
          <w:rFonts w:hint="eastAsia" w:ascii="宋体" w:hAnsi="宋体" w:eastAsia="宋体" w:cs="宋体"/>
          <w:sz w:val="30"/>
          <w:szCs w:val="30"/>
          <w:lang w:val="en-US" w:eastAsia="zh-CN"/>
        </w:rPr>
        <w:t>3,825,373.06</w:t>
      </w:r>
      <w:r>
        <w:rPr>
          <w:rFonts w:hint="eastAsia" w:ascii="宋体" w:hAnsi="宋体" w:eastAsia="宋体" w:cs="宋体"/>
          <w:sz w:val="30"/>
          <w:szCs w:val="30"/>
          <w:lang w:eastAsia="zh-CN"/>
        </w:rPr>
        <w:t>元</w:t>
      </w:r>
      <w:r>
        <w:rPr>
          <w:rFonts w:hint="eastAsia" w:ascii="宋体" w:hAnsi="宋体" w:eastAsia="宋体" w:cs="宋体"/>
          <w:sz w:val="30"/>
          <w:szCs w:val="30"/>
        </w:rPr>
        <w:t>，较上年决算数</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292,926.78</w:t>
      </w:r>
      <w:r>
        <w:rPr>
          <w:rFonts w:hint="eastAsia" w:ascii="宋体" w:hAnsi="宋体" w:eastAsia="宋体" w:cs="宋体"/>
          <w:sz w:val="30"/>
          <w:szCs w:val="30"/>
          <w:lang w:eastAsia="zh-CN"/>
        </w:rPr>
        <w:t>元</w:t>
      </w:r>
      <w:r>
        <w:rPr>
          <w:rFonts w:hint="eastAsia" w:ascii="宋体" w:hAnsi="宋体" w:eastAsia="宋体" w:cs="宋体"/>
          <w:sz w:val="30"/>
          <w:szCs w:val="30"/>
        </w:rPr>
        <w:t>，</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7.65</w:t>
      </w:r>
      <w:r>
        <w:rPr>
          <w:rFonts w:hint="eastAsia" w:ascii="宋体" w:hAnsi="宋体" w:eastAsia="宋体" w:cs="宋体"/>
          <w:sz w:val="30"/>
          <w:szCs w:val="30"/>
        </w:rPr>
        <w:t>%。主要原因</w:t>
      </w:r>
      <w:r>
        <w:rPr>
          <w:rFonts w:hint="eastAsia" w:ascii="宋体" w:hAnsi="宋体" w:eastAsia="宋体" w:cs="宋体"/>
          <w:sz w:val="30"/>
          <w:szCs w:val="30"/>
          <w:lang w:eastAsia="zh-CN"/>
        </w:rPr>
        <w:t>基本公共卫生服务经费减少，人员增加</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度财政拨款支出</w:t>
      </w:r>
      <w:r>
        <w:rPr>
          <w:rFonts w:hint="eastAsia" w:ascii="宋体" w:hAnsi="宋体" w:eastAsia="宋体" w:cs="宋体"/>
          <w:sz w:val="30"/>
          <w:szCs w:val="30"/>
          <w:lang w:val="en-US" w:eastAsia="zh-CN"/>
        </w:rPr>
        <w:t>3,825,373.06</w:t>
      </w:r>
      <w:r>
        <w:rPr>
          <w:rFonts w:hint="eastAsia" w:ascii="宋体" w:hAnsi="宋体" w:eastAsia="宋体" w:cs="宋体"/>
          <w:sz w:val="30"/>
          <w:szCs w:val="30"/>
          <w:lang w:eastAsia="zh-CN"/>
        </w:rPr>
        <w:t>元</w:t>
      </w:r>
      <w:r>
        <w:rPr>
          <w:rFonts w:hint="eastAsia" w:ascii="宋体" w:hAnsi="宋体" w:eastAsia="宋体" w:cs="宋体"/>
          <w:sz w:val="30"/>
          <w:szCs w:val="30"/>
        </w:rPr>
        <w:t>，较上年决算数</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1,187,235.99</w:t>
      </w:r>
      <w:r>
        <w:rPr>
          <w:rFonts w:hint="eastAsia" w:ascii="宋体" w:hAnsi="宋体" w:eastAsia="宋体" w:cs="宋体"/>
          <w:sz w:val="30"/>
          <w:szCs w:val="30"/>
          <w:lang w:eastAsia="zh-CN"/>
        </w:rPr>
        <w:t>元</w:t>
      </w:r>
      <w:r>
        <w:rPr>
          <w:rFonts w:hint="eastAsia" w:ascii="宋体" w:hAnsi="宋体" w:eastAsia="宋体" w:cs="宋体"/>
          <w:sz w:val="30"/>
          <w:szCs w:val="30"/>
        </w:rPr>
        <w:t>，</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31.03%</w:t>
      </w:r>
      <w:r>
        <w:rPr>
          <w:rFonts w:hint="eastAsia" w:ascii="宋体" w:hAnsi="宋体" w:eastAsia="宋体" w:cs="宋体"/>
          <w:sz w:val="30"/>
          <w:szCs w:val="30"/>
        </w:rPr>
        <w:t>。主要原因是</w:t>
      </w:r>
      <w:r>
        <w:rPr>
          <w:rFonts w:hint="eastAsia" w:ascii="宋体" w:hAnsi="宋体" w:eastAsia="宋体" w:cs="宋体"/>
          <w:sz w:val="30"/>
          <w:szCs w:val="30"/>
          <w:lang w:eastAsia="zh-CN"/>
        </w:rPr>
        <w:t>财政拨款收入减少，人员增加</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color w:val="000000" w:themeColor="text1"/>
          <w:sz w:val="30"/>
          <w:szCs w:val="30"/>
          <w14:textFill>
            <w14:solidFill>
              <w14:schemeClr w14:val="tx1"/>
            </w14:solidFill>
          </w14:textFill>
        </w:rPr>
        <w:t>本部门</w:t>
      </w:r>
      <w:r>
        <w:rPr>
          <w:rFonts w:hint="eastAsia" w:ascii="宋体" w:hAnsi="宋体" w:eastAsia="宋体" w:cs="宋体"/>
          <w:color w:val="000000" w:themeColor="text1"/>
          <w:sz w:val="30"/>
          <w:szCs w:val="30"/>
          <w:lang w:eastAsia="zh-CN"/>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eastAsia="zh-CN"/>
          <w14:textFill>
            <w14:solidFill>
              <w14:schemeClr w14:val="tx1"/>
            </w14:solidFill>
          </w14:textFill>
        </w:rPr>
        <w:t>年</w:t>
      </w:r>
      <w:r>
        <w:rPr>
          <w:rFonts w:hint="eastAsia" w:ascii="宋体" w:hAnsi="宋体" w:eastAsia="宋体" w:cs="宋体"/>
          <w:sz w:val="30"/>
          <w:szCs w:val="30"/>
        </w:rPr>
        <w:t>财政拨款支出主要用于医疗卫生与计划生育支出</w:t>
      </w:r>
      <w:r>
        <w:rPr>
          <w:rFonts w:hint="eastAsia" w:ascii="宋体" w:hAnsi="宋体" w:eastAsia="宋体" w:cs="宋体"/>
          <w:sz w:val="30"/>
          <w:szCs w:val="30"/>
          <w:lang w:val="en-US" w:eastAsia="zh-CN"/>
        </w:rPr>
        <w:t>3,825,373.06</w:t>
      </w:r>
      <w:r>
        <w:rPr>
          <w:rFonts w:hint="eastAsia" w:ascii="宋体" w:hAnsi="宋体" w:eastAsia="宋体" w:cs="宋体"/>
          <w:sz w:val="30"/>
          <w:szCs w:val="30"/>
          <w:lang w:eastAsia="zh-CN"/>
        </w:rPr>
        <w:t>元</w:t>
      </w:r>
      <w:r>
        <w:rPr>
          <w:rFonts w:hint="eastAsia" w:ascii="宋体" w:hAnsi="宋体" w:eastAsia="宋体" w:cs="宋体"/>
          <w:sz w:val="30"/>
          <w:szCs w:val="30"/>
        </w:rPr>
        <w:t>，占</w:t>
      </w:r>
      <w:r>
        <w:rPr>
          <w:rFonts w:hint="eastAsia" w:ascii="宋体" w:hAnsi="宋体" w:eastAsia="宋体" w:cs="宋体"/>
          <w:sz w:val="30"/>
          <w:szCs w:val="30"/>
          <w:lang w:eastAsia="zh-CN"/>
        </w:rPr>
        <w:t>总支出</w:t>
      </w:r>
      <w:r>
        <w:rPr>
          <w:rFonts w:hint="eastAsia" w:ascii="宋体" w:hAnsi="宋体" w:eastAsia="宋体" w:cs="宋体"/>
          <w:sz w:val="30"/>
          <w:szCs w:val="30"/>
          <w:lang w:val="en-US" w:eastAsia="zh-CN"/>
        </w:rPr>
        <w:t>100</w:t>
      </w:r>
      <w:r>
        <w:rPr>
          <w:rFonts w:hint="eastAsia" w:ascii="宋体" w:hAnsi="宋体" w:eastAsia="宋体" w:cs="宋体"/>
          <w:sz w:val="30"/>
          <w:szCs w:val="30"/>
        </w:rPr>
        <w:t>%</w:t>
      </w:r>
      <w:r>
        <w:rPr>
          <w:rFonts w:hint="eastAsia" w:ascii="宋体" w:hAnsi="宋体" w:eastAsia="宋体" w:cs="宋体"/>
          <w:sz w:val="30"/>
          <w:szCs w:val="30"/>
          <w:lang w:eastAsia="zh-CN"/>
        </w:rPr>
        <w:t>。</w:t>
      </w:r>
      <w:r>
        <w:rPr>
          <w:rFonts w:hint="eastAsia" w:ascii="宋体" w:hAnsi="宋体" w:eastAsia="宋体" w:cs="宋体"/>
          <w:sz w:val="30"/>
          <w:szCs w:val="30"/>
        </w:rPr>
        <w:t>较年初预算数</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0</w:t>
      </w:r>
      <w:r>
        <w:rPr>
          <w:rFonts w:hint="eastAsia" w:ascii="宋体" w:hAnsi="宋体" w:eastAsia="宋体" w:cs="宋体"/>
          <w:sz w:val="30"/>
          <w:szCs w:val="30"/>
          <w:lang w:eastAsia="zh-CN"/>
        </w:rPr>
        <w:t>元</w:t>
      </w:r>
      <w:r>
        <w:rPr>
          <w:rFonts w:hint="eastAsia" w:ascii="宋体" w:hAnsi="宋体" w:eastAsia="宋体" w:cs="宋体"/>
          <w:sz w:val="30"/>
          <w:szCs w:val="30"/>
        </w:rPr>
        <w:t>，</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0</w:t>
      </w:r>
      <w:r>
        <w:rPr>
          <w:rFonts w:hint="eastAsia" w:ascii="宋体" w:hAnsi="宋体" w:eastAsia="宋体" w:cs="宋体"/>
          <w:sz w:val="30"/>
          <w:szCs w:val="30"/>
        </w:rPr>
        <w:t>%</w:t>
      </w:r>
      <w:r>
        <w:rPr>
          <w:rFonts w:hint="eastAsia" w:ascii="宋体" w:hAnsi="宋体" w:eastAsia="宋体" w:cs="宋体"/>
          <w:sz w:val="30"/>
          <w:szCs w:val="30"/>
          <w:lang w:eastAsia="zh-CN"/>
        </w:rPr>
        <w:t>。</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度财政拨款支出</w:t>
      </w:r>
      <w:r>
        <w:rPr>
          <w:rFonts w:hint="eastAsia" w:ascii="宋体" w:hAnsi="宋体" w:eastAsia="宋体" w:cs="宋体"/>
          <w:sz w:val="30"/>
          <w:szCs w:val="30"/>
          <w:lang w:val="en-US" w:eastAsia="zh-CN"/>
        </w:rPr>
        <w:t>2,886,529.88</w:t>
      </w:r>
      <w:r>
        <w:rPr>
          <w:rFonts w:hint="eastAsia" w:ascii="宋体" w:hAnsi="宋体" w:eastAsia="宋体" w:cs="宋体"/>
          <w:sz w:val="30"/>
          <w:szCs w:val="30"/>
          <w:lang w:eastAsia="zh-CN"/>
        </w:rPr>
        <w:t>元</w:t>
      </w:r>
      <w:r>
        <w:rPr>
          <w:rFonts w:hint="eastAsia" w:ascii="宋体" w:hAnsi="宋体" w:eastAsia="宋体" w:cs="宋体"/>
          <w:sz w:val="30"/>
          <w:szCs w:val="30"/>
        </w:rPr>
        <w:t>，较上年决算数</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2,126,079.17</w:t>
      </w:r>
      <w:r>
        <w:rPr>
          <w:rFonts w:hint="eastAsia" w:ascii="宋体" w:hAnsi="宋体" w:eastAsia="宋体" w:cs="宋体"/>
          <w:sz w:val="30"/>
          <w:szCs w:val="30"/>
          <w:lang w:eastAsia="zh-CN"/>
        </w:rPr>
        <w:t>元</w:t>
      </w:r>
      <w:r>
        <w:rPr>
          <w:rFonts w:hint="eastAsia" w:ascii="宋体" w:hAnsi="宋体" w:eastAsia="宋体" w:cs="宋体"/>
          <w:sz w:val="30"/>
          <w:szCs w:val="30"/>
        </w:rPr>
        <w:t>，</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73.65%</w:t>
      </w:r>
      <w:r>
        <w:rPr>
          <w:rFonts w:hint="eastAsia" w:ascii="宋体" w:hAnsi="宋体" w:eastAsia="宋体" w:cs="宋体"/>
          <w:sz w:val="30"/>
          <w:szCs w:val="30"/>
        </w:rPr>
        <w:t>。主要原因是</w:t>
      </w:r>
      <w:r>
        <w:rPr>
          <w:rFonts w:hint="eastAsia" w:ascii="宋体" w:hAnsi="宋体" w:eastAsia="宋体" w:cs="宋体"/>
          <w:sz w:val="30"/>
          <w:szCs w:val="30"/>
          <w:lang w:eastAsia="zh-CN"/>
        </w:rPr>
        <w:t>财政拨款收入增减少，人员增加</w:t>
      </w:r>
      <w:r>
        <w:rPr>
          <w:rFonts w:hint="eastAsia" w:ascii="宋体" w:hAnsi="宋体" w:eastAsia="宋体" w:cs="宋体"/>
          <w:sz w:val="30"/>
          <w:szCs w:val="30"/>
        </w:rPr>
        <w:t>。</w:t>
      </w:r>
    </w:p>
    <w:p>
      <w:pPr>
        <w:pStyle w:val="13"/>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宋体" w:hAnsi="宋体" w:eastAsia="宋体" w:cs="宋体"/>
          <w:color w:val="000000"/>
          <w:spacing w:val="0"/>
          <w:w w:val="100"/>
          <w:position w:val="0"/>
          <w:sz w:val="32"/>
          <w:szCs w:val="32"/>
          <w:lang w:eastAsia="zh-CN"/>
        </w:rPr>
      </w:pPr>
      <w:r>
        <w:rPr>
          <w:rFonts w:hint="eastAsia" w:ascii="宋体" w:hAnsi="宋体" w:eastAsia="宋体" w:cs="宋体"/>
          <w:color w:val="000000"/>
          <w:spacing w:val="0"/>
          <w:w w:val="100"/>
          <w:position w:val="0"/>
          <w:sz w:val="32"/>
          <w:szCs w:val="32"/>
          <w:lang w:eastAsia="zh-CN"/>
        </w:rPr>
        <w:t>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lang w:eastAsia="zh-CN"/>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eastAsia="zh-CN"/>
          <w14:textFill>
            <w14:solidFill>
              <w14:schemeClr w14:val="tx1"/>
            </w14:solidFill>
          </w14:textFill>
        </w:rPr>
        <w:t>年</w:t>
      </w:r>
      <w:r>
        <w:rPr>
          <w:rFonts w:hint="eastAsia" w:ascii="宋体" w:hAnsi="宋体" w:eastAsia="宋体" w:cs="宋体"/>
          <w:color w:val="000000" w:themeColor="text1"/>
          <w:sz w:val="30"/>
          <w:szCs w:val="30"/>
          <w14:textFill>
            <w14:solidFill>
              <w14:schemeClr w14:val="tx1"/>
            </w14:solidFill>
          </w14:textFill>
        </w:rPr>
        <w:t>度本部门因公务车运行维护费</w:t>
      </w:r>
      <w:r>
        <w:rPr>
          <w:rFonts w:hint="eastAsia" w:ascii="宋体" w:hAnsi="宋体" w:eastAsia="宋体" w:cs="宋体"/>
          <w:color w:val="000000" w:themeColor="text1"/>
          <w:sz w:val="30"/>
          <w:szCs w:val="30"/>
          <w:lang w:val="en-US" w:eastAsia="zh-CN"/>
          <w14:textFill>
            <w14:solidFill>
              <w14:schemeClr w14:val="tx1"/>
            </w14:solidFill>
          </w14:textFill>
        </w:rPr>
        <w:t>12,000.00</w:t>
      </w:r>
      <w:r>
        <w:rPr>
          <w:rFonts w:hint="eastAsia" w:ascii="宋体" w:hAnsi="宋体" w:eastAsia="宋体" w:cs="宋体"/>
          <w:color w:val="000000" w:themeColor="text1"/>
          <w:sz w:val="30"/>
          <w:szCs w:val="30"/>
          <w:lang w:eastAsia="zh-CN"/>
          <w14:textFill>
            <w14:solidFill>
              <w14:schemeClr w14:val="tx1"/>
            </w14:solidFill>
          </w14:textFill>
        </w:rPr>
        <w:t>元</w:t>
      </w:r>
      <w:r>
        <w:rPr>
          <w:rFonts w:hint="eastAsia" w:ascii="宋体" w:hAnsi="宋体" w:eastAsia="宋体" w:cs="宋体"/>
          <w:color w:val="000000" w:themeColor="text1"/>
          <w:sz w:val="30"/>
          <w:szCs w:val="30"/>
          <w14:textFill>
            <w14:solidFill>
              <w14:schemeClr w14:val="tx1"/>
            </w14:solidFill>
          </w14:textFill>
        </w:rPr>
        <w:t>，主要用于</w:t>
      </w:r>
      <w:r>
        <w:rPr>
          <w:rFonts w:hint="eastAsia" w:ascii="宋体" w:hAnsi="宋体" w:eastAsia="宋体" w:cs="宋体"/>
          <w:color w:val="000000" w:themeColor="text1"/>
          <w:sz w:val="30"/>
          <w:szCs w:val="30"/>
          <w:lang w:eastAsia="zh-CN"/>
          <w14:textFill>
            <w14:solidFill>
              <w14:schemeClr w14:val="tx1"/>
            </w14:solidFill>
          </w14:textFill>
        </w:rPr>
        <w:t>县</w:t>
      </w:r>
      <w:r>
        <w:rPr>
          <w:rFonts w:hint="eastAsia" w:ascii="宋体" w:hAnsi="宋体" w:eastAsia="宋体" w:cs="宋体"/>
          <w:color w:val="000000" w:themeColor="text1"/>
          <w:sz w:val="30"/>
          <w:szCs w:val="30"/>
          <w14:textFill>
            <w14:solidFill>
              <w14:schemeClr w14:val="tx1"/>
            </w14:solidFill>
          </w14:textFill>
        </w:rPr>
        <w:t>内因公出行等工作所需车辆的燃料费、维修费、保险费等。</w:t>
      </w:r>
    </w:p>
    <w:p>
      <w:pPr>
        <w:pStyle w:val="13"/>
        <w:keepNext w:val="0"/>
        <w:keepLines w:val="0"/>
        <w:pageBreakBefore w:val="0"/>
        <w:widowControl w:val="0"/>
        <w:numPr>
          <w:ilvl w:val="0"/>
          <w:numId w:val="1"/>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机关运行经费支出情况说明</w:t>
      </w:r>
    </w:p>
    <w:p>
      <w:pPr>
        <w:pStyle w:val="13"/>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00" w:firstLineChars="200"/>
        <w:jc w:val="left"/>
        <w:textAlignment w:val="auto"/>
        <w:rPr>
          <w:rFonts w:hint="eastAsia" w:ascii="宋体" w:hAnsi="宋体" w:eastAsia="宋体" w:cs="宋体"/>
          <w:color w:val="000000" w:themeColor="text1"/>
          <w:spacing w:val="0"/>
          <w:w w:val="100"/>
          <w:position w:val="0"/>
          <w:sz w:val="32"/>
          <w:szCs w:val="32"/>
          <w14:textFill>
            <w14:solidFill>
              <w14:schemeClr w14:val="tx1"/>
            </w14:solidFill>
          </w14:textFill>
        </w:rPr>
      </w:pPr>
      <w:r>
        <w:rPr>
          <w:rFonts w:hint="eastAsia" w:ascii="宋体" w:hAnsi="宋体" w:eastAsia="宋体" w:cs="宋体"/>
          <w:color w:val="000000" w:themeColor="text1"/>
          <w:sz w:val="30"/>
          <w:szCs w:val="30"/>
          <w:lang w:eastAsia="zh-CN"/>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20</w:t>
      </w:r>
      <w:r>
        <w:rPr>
          <w:rFonts w:hint="eastAsia" w:ascii="宋体" w:hAnsi="宋体" w:eastAsia="宋体" w:cs="宋体"/>
          <w:color w:val="000000" w:themeColor="text1"/>
          <w:sz w:val="30"/>
          <w:szCs w:val="30"/>
          <w:lang w:eastAsia="zh-CN"/>
          <w14:textFill>
            <w14:solidFill>
              <w14:schemeClr w14:val="tx1"/>
            </w14:solidFill>
          </w14:textFill>
        </w:rPr>
        <w:t>年</w:t>
      </w:r>
      <w:r>
        <w:rPr>
          <w:rFonts w:hint="eastAsia" w:ascii="宋体" w:hAnsi="宋体" w:eastAsia="宋体" w:cs="宋体"/>
          <w:color w:val="000000" w:themeColor="text1"/>
          <w:sz w:val="30"/>
          <w:szCs w:val="30"/>
          <w14:textFill>
            <w14:solidFill>
              <w14:schemeClr w14:val="tx1"/>
            </w14:solidFill>
          </w14:textFill>
        </w:rPr>
        <w:t>本部门</w:t>
      </w:r>
      <w:r>
        <w:rPr>
          <w:rFonts w:hint="eastAsia" w:ascii="宋体" w:hAnsi="宋体" w:eastAsia="宋体" w:cs="宋体"/>
          <w:color w:val="000000" w:themeColor="text1"/>
          <w:sz w:val="30"/>
          <w:szCs w:val="30"/>
          <w:lang w:eastAsia="zh-CN"/>
          <w14:textFill>
            <w14:solidFill>
              <w14:schemeClr w14:val="tx1"/>
            </w14:solidFill>
          </w14:textFill>
        </w:rPr>
        <w:t>行政</w:t>
      </w:r>
      <w:r>
        <w:rPr>
          <w:rFonts w:hint="eastAsia" w:ascii="宋体" w:hAnsi="宋体" w:eastAsia="宋体" w:cs="宋体"/>
          <w:color w:val="000000" w:themeColor="text1"/>
          <w:sz w:val="30"/>
          <w:szCs w:val="30"/>
          <w14:textFill>
            <w14:solidFill>
              <w14:schemeClr w14:val="tx1"/>
            </w14:solidFill>
          </w14:textFill>
        </w:rPr>
        <w:t>运行经费支出</w:t>
      </w:r>
      <w:r>
        <w:rPr>
          <w:rFonts w:hint="eastAsia" w:ascii="宋体" w:hAnsi="宋体" w:eastAsia="宋体" w:cs="宋体"/>
          <w:color w:val="000000" w:themeColor="text1"/>
          <w:sz w:val="30"/>
          <w:szCs w:val="30"/>
          <w:lang w:val="en-US" w:eastAsia="zh-CN"/>
          <w14:textFill>
            <w14:solidFill>
              <w14:schemeClr w14:val="tx1"/>
            </w14:solidFill>
          </w14:textFill>
        </w:rPr>
        <w:t>2,454,624.00</w:t>
      </w:r>
      <w:r>
        <w:rPr>
          <w:rFonts w:hint="eastAsia" w:ascii="宋体" w:hAnsi="宋体" w:eastAsia="宋体" w:cs="宋体"/>
          <w:color w:val="000000" w:themeColor="text1"/>
          <w:sz w:val="30"/>
          <w:szCs w:val="30"/>
          <w:lang w:eastAsia="zh-CN"/>
          <w14:textFill>
            <w14:solidFill>
              <w14:schemeClr w14:val="tx1"/>
            </w14:solidFill>
          </w14:textFill>
        </w:rPr>
        <w:t>元</w:t>
      </w:r>
      <w:r>
        <w:rPr>
          <w:rFonts w:hint="eastAsia" w:ascii="宋体" w:hAnsi="宋体" w:eastAsia="宋体" w:cs="宋体"/>
          <w:color w:val="000000" w:themeColor="text1"/>
          <w:sz w:val="30"/>
          <w:szCs w:val="30"/>
          <w14:textFill>
            <w14:solidFill>
              <w14:schemeClr w14:val="tx1"/>
            </w14:solidFill>
          </w14:textFill>
        </w:rPr>
        <w:t>。</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bookmarkStart w:id="14" w:name="_GoBack"/>
      <w:r>
        <w:rPr>
          <w:rFonts w:hint="eastAsia" w:ascii="宋体" w:hAnsi="宋体" w:eastAsia="宋体" w:cs="宋体"/>
          <w:color w:val="000000"/>
          <w:spacing w:val="0"/>
          <w:w w:val="100"/>
          <w:position w:val="0"/>
          <w:sz w:val="32"/>
          <w:szCs w:val="32"/>
          <w:lang w:eastAsia="zh-CN"/>
        </w:rPr>
        <w:t>九</w:t>
      </w:r>
      <w:r>
        <w:rPr>
          <w:rFonts w:hint="eastAsia" w:ascii="宋体" w:hAnsi="宋体" w:eastAsia="宋体" w:cs="宋体"/>
          <w:color w:val="000000"/>
          <w:spacing w:val="0"/>
          <w:w w:val="100"/>
          <w:position w:val="0"/>
          <w:sz w:val="32"/>
          <w:szCs w:val="32"/>
        </w:rPr>
        <w:t>、</w:t>
      </w:r>
      <w:r>
        <w:rPr>
          <w:rFonts w:hint="eastAsia" w:ascii="宋体" w:hAnsi="宋体" w:eastAsia="宋体" w:cs="宋体"/>
          <w:color w:val="000000"/>
          <w:spacing w:val="0"/>
          <w:w w:val="100"/>
          <w:position w:val="0"/>
          <w:sz w:val="32"/>
          <w:szCs w:val="32"/>
        </w:rPr>
        <w:tab/>
      </w:r>
      <w:r>
        <w:rPr>
          <w:rFonts w:hint="eastAsia" w:ascii="宋体" w:hAnsi="宋体" w:eastAsia="宋体" w:cs="宋体"/>
          <w:color w:val="000000"/>
          <w:spacing w:val="0"/>
          <w:w w:val="100"/>
          <w:position w:val="0"/>
          <w:sz w:val="32"/>
          <w:szCs w:val="32"/>
        </w:rPr>
        <w:t>国有资产占用情况说明</w:t>
      </w:r>
    </w:p>
    <w:bookmarkEnd w:id="14"/>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宋体" w:hAnsi="宋体" w:eastAsia="宋体" w:cs="宋体"/>
          <w:color w:val="000000" w:themeColor="text1"/>
          <w:spacing w:val="0"/>
          <w:w w:val="100"/>
          <w:position w:val="0"/>
          <w:sz w:val="32"/>
          <w:szCs w:val="32"/>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截至</w:t>
      </w:r>
      <w:r>
        <w:rPr>
          <w:rFonts w:hint="eastAsia" w:ascii="宋体" w:hAnsi="宋体" w:eastAsia="宋体" w:cs="宋体"/>
          <w:color w:val="000000" w:themeColor="text1"/>
          <w:sz w:val="30"/>
          <w:szCs w:val="30"/>
          <w:lang w:eastAsia="zh-CN"/>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eastAsia="zh-CN"/>
          <w14:textFill>
            <w14:solidFill>
              <w14:schemeClr w14:val="tx1"/>
            </w14:solidFill>
          </w14:textFill>
        </w:rPr>
        <w:t>年</w:t>
      </w:r>
      <w:r>
        <w:rPr>
          <w:rFonts w:hint="eastAsia" w:ascii="宋体" w:hAnsi="宋体" w:eastAsia="宋体" w:cs="宋体"/>
          <w:color w:val="000000" w:themeColor="text1"/>
          <w:sz w:val="30"/>
          <w:szCs w:val="30"/>
          <w14:textFill>
            <w14:solidFill>
              <w14:schemeClr w14:val="tx1"/>
            </w14:solidFill>
          </w14:textFill>
        </w:rPr>
        <w:t>12月31日，本部门共有特种专业技术用车其</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辆</w:t>
      </w:r>
      <w:r>
        <w:rPr>
          <w:rFonts w:hint="eastAsia" w:ascii="宋体" w:hAnsi="宋体" w:eastAsia="宋体" w:cs="宋体"/>
          <w:color w:val="000000" w:themeColor="text1"/>
          <w:sz w:val="30"/>
          <w:szCs w:val="30"/>
          <w:lang w:eastAsia="zh-CN"/>
          <w14:textFill>
            <w14:solidFill>
              <w14:schemeClr w14:val="tx1"/>
            </w14:solidFill>
          </w14:textFill>
        </w:rPr>
        <w:t>（救护车）</w:t>
      </w:r>
      <w:r>
        <w:rPr>
          <w:rFonts w:hint="eastAsia" w:cs="宋体"/>
          <w:color w:val="000000" w:themeColor="text1"/>
          <w:sz w:val="30"/>
          <w:szCs w:val="30"/>
          <w:lang w:eastAsia="zh-CN"/>
          <w14:textFill>
            <w14:solidFill>
              <w14:schemeClr w14:val="tx1"/>
            </w14:solidFill>
          </w14:textFill>
        </w:rPr>
        <w:t>。</w:t>
      </w:r>
    </w:p>
    <w:p>
      <w:pPr>
        <w:pStyle w:val="13"/>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000000"/>
          <w:spacing w:val="0"/>
          <w:w w:val="100"/>
          <w:position w:val="0"/>
          <w:sz w:val="32"/>
          <w:szCs w:val="32"/>
        </w:rPr>
      </w:pPr>
      <w:r>
        <w:rPr>
          <w:rFonts w:hint="eastAsia" w:cs="宋体"/>
          <w:color w:val="000000"/>
          <w:spacing w:val="0"/>
          <w:w w:val="100"/>
          <w:position w:val="0"/>
          <w:sz w:val="32"/>
          <w:szCs w:val="32"/>
          <w:lang w:eastAsia="zh-CN"/>
        </w:rPr>
        <w:t>十、</w:t>
      </w:r>
      <w:r>
        <w:rPr>
          <w:rFonts w:hint="eastAsia" w:ascii="宋体" w:hAnsi="宋体" w:eastAsia="宋体" w:cs="宋体"/>
          <w:color w:val="000000"/>
          <w:spacing w:val="0"/>
          <w:w w:val="100"/>
          <w:position w:val="0"/>
          <w:sz w:val="32"/>
          <w:szCs w:val="32"/>
        </w:rPr>
        <w:t>预算绩效情况说明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根据财政预算绩效管理要求，我部门组织对</w:t>
      </w:r>
      <w:r>
        <w:rPr>
          <w:rFonts w:hint="eastAsia" w:ascii="宋体" w:hAnsi="宋体" w:eastAsia="宋体" w:cs="宋体"/>
          <w:color w:val="000000" w:themeColor="text1"/>
          <w:sz w:val="30"/>
          <w:szCs w:val="30"/>
          <w:lang w:eastAsia="zh-CN"/>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eastAsia="zh-CN"/>
          <w14:textFill>
            <w14:solidFill>
              <w14:schemeClr w14:val="tx1"/>
            </w14:solidFill>
          </w14:textFill>
        </w:rPr>
        <w:t>年</w:t>
      </w:r>
      <w:r>
        <w:rPr>
          <w:rFonts w:hint="eastAsia" w:ascii="宋体" w:hAnsi="宋体" w:eastAsia="宋体" w:cs="宋体"/>
          <w:color w:val="000000" w:themeColor="text1"/>
          <w:sz w:val="30"/>
          <w:szCs w:val="30"/>
          <w14:textFill>
            <w14:solidFill>
              <w14:schemeClr w14:val="tx1"/>
            </w14:solidFill>
          </w14:textFill>
        </w:rPr>
        <w:t>度一般公共预算项目支出开展绩效评价。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themeColor="text1"/>
          <w:spacing w:val="0"/>
          <w:w w:val="100"/>
          <w:position w:val="0"/>
          <w:sz w:val="32"/>
          <w:szCs w:val="32"/>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另：</w:t>
      </w:r>
      <w:r>
        <w:rPr>
          <w:rFonts w:hint="eastAsia" w:ascii="宋体" w:hAnsi="宋体" w:eastAsia="宋体" w:cs="宋体"/>
          <w:color w:val="000000" w:themeColor="text1"/>
          <w:sz w:val="30"/>
          <w:szCs w:val="30"/>
          <w14:textFill>
            <w14:solidFill>
              <w14:schemeClr w14:val="tx1"/>
            </w14:solidFill>
          </w14:textFill>
        </w:rPr>
        <w:t>附绩效评价报告</w:t>
      </w:r>
      <w:r>
        <w:rPr>
          <w:rFonts w:hint="eastAsia" w:ascii="宋体" w:hAnsi="宋体" w:eastAsia="宋体" w:cs="宋体"/>
          <w:color w:val="000000" w:themeColor="text1"/>
          <w:sz w:val="30"/>
          <w:szCs w:val="30"/>
          <w:lang w:val="en-US" w:eastAsia="zh-CN"/>
          <w14:textFill>
            <w14:solidFill>
              <w14:schemeClr w14:val="tx1"/>
            </w14:solidFill>
          </w14:textFill>
        </w:rPr>
        <w:t>可参照《附件3部门项目绩效评价结果公开参考模板》</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宋体" w:hAnsi="宋体" w:eastAsia="宋体" w:cs="宋体"/>
          <w:b/>
          <w:bCs/>
          <w:i w:val="0"/>
          <w:iCs w:val="0"/>
          <w:smallCaps w:val="0"/>
          <w:strike w:val="0"/>
          <w:color w:val="000000"/>
          <w:spacing w:val="0"/>
          <w:w w:val="100"/>
          <w:position w:val="0"/>
          <w:sz w:val="32"/>
          <w:szCs w:val="32"/>
        </w:rPr>
      </w:pPr>
      <w:r>
        <w:rPr>
          <w:rFonts w:hint="eastAsia" w:ascii="宋体" w:hAnsi="宋体" w:eastAsia="宋体" w:cs="宋体"/>
          <w:b/>
          <w:bCs/>
          <w:i w:val="0"/>
          <w:iCs w:val="0"/>
          <w:smallCaps w:val="0"/>
          <w:strike w:val="0"/>
          <w:color w:val="000000"/>
          <w:spacing w:val="0"/>
          <w:w w:val="100"/>
          <w:position w:val="0"/>
          <w:sz w:val="32"/>
          <w:szCs w:val="32"/>
        </w:rPr>
        <w:t>第四部分</w:t>
      </w:r>
      <w:r>
        <w:rPr>
          <w:rFonts w:hint="eastAsia" w:ascii="宋体" w:hAnsi="宋体" w:eastAsia="宋体" w:cs="宋体"/>
          <w:b/>
          <w:bCs/>
          <w:i w:val="0"/>
          <w:iCs w:val="0"/>
          <w:smallCaps w:val="0"/>
          <w:strike w:val="0"/>
          <w:color w:val="000000"/>
          <w:spacing w:val="0"/>
          <w:w w:val="100"/>
          <w:position w:val="0"/>
          <w:sz w:val="32"/>
          <w:szCs w:val="32"/>
          <w:lang w:val="en-US" w:eastAsia="zh-CN"/>
        </w:rPr>
        <w:t xml:space="preserve">   </w:t>
      </w:r>
      <w:r>
        <w:rPr>
          <w:rFonts w:hint="eastAsia" w:ascii="宋体" w:hAnsi="宋体" w:eastAsia="宋体" w:cs="宋体"/>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w:t>
      </w:r>
      <w:r>
        <w:rPr>
          <w:rFonts w:hint="eastAsia" w:ascii="宋体" w:hAnsi="宋体" w:eastAsia="宋体" w:cs="宋体"/>
          <w:b/>
          <w:bCs/>
          <w:color w:val="000000"/>
          <w:spacing w:val="0"/>
          <w:w w:val="100"/>
          <w:position w:val="0"/>
          <w:sz w:val="32"/>
          <w:szCs w:val="32"/>
        </w:rPr>
        <w:t>注</w:t>
      </w:r>
      <w:r>
        <w:rPr>
          <w:rFonts w:hint="eastAsia" w:ascii="宋体" w:hAnsi="宋体" w:eastAsia="宋体" w:cs="宋体"/>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spacing w:val="0"/>
          <w:w w:val="100"/>
          <w:position w:val="0"/>
          <w:sz w:val="32"/>
          <w:szCs w:val="32"/>
        </w:rPr>
        <w:t>附件1：</w:t>
      </w:r>
      <w:r>
        <w:rPr>
          <w:rFonts w:hint="eastAsia" w:ascii="宋体" w:hAnsi="宋体" w:eastAsia="宋体" w:cs="宋体"/>
          <w:color w:val="000000"/>
          <w:spacing w:val="0"/>
          <w:w w:val="100"/>
          <w:position w:val="0"/>
          <w:sz w:val="32"/>
          <w:szCs w:val="32"/>
          <w:lang w:eastAsia="zh-CN"/>
        </w:rPr>
        <w:t>2021</w:t>
      </w:r>
      <w:r>
        <w:rPr>
          <w:rFonts w:hint="eastAsia" w:ascii="宋体" w:hAnsi="宋体" w:eastAsia="宋体" w:cs="宋体"/>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spacing w:val="0"/>
          <w:w w:val="100"/>
          <w:position w:val="0"/>
          <w:sz w:val="32"/>
          <w:szCs w:val="32"/>
        </w:rPr>
        <w:t>附件3:《单位项目支出绩效自评报告》（如无可不附）</w:t>
      </w: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A9F63D"/>
    <w:multiLevelType w:val="singleLevel"/>
    <w:tmpl w:val="41A9F63D"/>
    <w:lvl w:ilvl="0" w:tentative="0">
      <w:start w:val="2"/>
      <w:numFmt w:val="chineseCount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DZlYmRhMzJlYzg4NDI1NWYwYjk1ZTAwMDdlMGVlOGUifQ=="/>
  </w:docVars>
  <w:rsids>
    <w:rsidRoot w:val="00000000"/>
    <w:rsid w:val="0511788F"/>
    <w:rsid w:val="06AA1511"/>
    <w:rsid w:val="0A4C6688"/>
    <w:rsid w:val="113407B3"/>
    <w:rsid w:val="1739327C"/>
    <w:rsid w:val="19BA4320"/>
    <w:rsid w:val="1B205130"/>
    <w:rsid w:val="1E712589"/>
    <w:rsid w:val="1F523B54"/>
    <w:rsid w:val="25FD0C5D"/>
    <w:rsid w:val="29C05E6C"/>
    <w:rsid w:val="2F990904"/>
    <w:rsid w:val="2FA37EC8"/>
    <w:rsid w:val="39F46F0A"/>
    <w:rsid w:val="3ABD5DEE"/>
    <w:rsid w:val="3BD710AD"/>
    <w:rsid w:val="41670196"/>
    <w:rsid w:val="42736B67"/>
    <w:rsid w:val="43D445BB"/>
    <w:rsid w:val="453D5FC7"/>
    <w:rsid w:val="4B60103E"/>
    <w:rsid w:val="4F1428B3"/>
    <w:rsid w:val="537062B7"/>
    <w:rsid w:val="57D535F7"/>
    <w:rsid w:val="58806626"/>
    <w:rsid w:val="5FDB4B5D"/>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2621</Words>
  <Characters>2916</Characters>
  <TotalTime>11</TotalTime>
  <ScaleCrop>false</ScaleCrop>
  <LinksUpToDate>false</LinksUpToDate>
  <CharactersWithSpaces>2935</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2022-09-18T09:59:08Z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3FB965A942B84C0B8C0D4DECFF396933</vt:lpwstr>
  </property>
</Properties>
</file>