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C2" w:rsidRDefault="00904D23" w:rsidP="00E742A7">
      <w:pPr>
        <w:pStyle w:val="Bodytext10"/>
        <w:spacing w:beforeLines="50" w:line="240" w:lineRule="auto"/>
        <w:ind w:hanging="403"/>
        <w:rPr>
          <w:rFonts w:ascii="仿宋_GB2312" w:eastAsia="仿宋_GB2312" w:hAnsi="仿宋_GB2312" w:cs="仿宋_GB2312"/>
          <w:sz w:val="32"/>
          <w:szCs w:val="32"/>
        </w:rPr>
      </w:pPr>
      <w:r>
        <w:rPr>
          <w:rFonts w:ascii="仿宋_GB2312" w:eastAsia="仿宋_GB2312" w:hAnsi="仿宋_GB2312" w:cs="仿宋_GB2312" w:hint="eastAsia"/>
        </w:rPr>
        <w:t>附件</w:t>
      </w:r>
      <w:r>
        <w:rPr>
          <w:rFonts w:ascii="仿宋_GB2312" w:eastAsia="仿宋_GB2312" w:hAnsi="仿宋_GB2312" w:cs="仿宋_GB2312" w:hint="eastAsia"/>
          <w:sz w:val="32"/>
          <w:szCs w:val="32"/>
        </w:rPr>
        <w:t>1:</w:t>
      </w:r>
    </w:p>
    <w:p w:rsidR="00D66BC2" w:rsidRDefault="00D66BC2">
      <w:pPr>
        <w:pStyle w:val="Bodytext10"/>
        <w:spacing w:line="240" w:lineRule="auto"/>
        <w:ind w:hanging="400"/>
        <w:rPr>
          <w:sz w:val="32"/>
          <w:szCs w:val="32"/>
        </w:rPr>
      </w:pPr>
    </w:p>
    <w:p w:rsidR="00D66BC2" w:rsidRDefault="00904D23">
      <w:pPr>
        <w:jc w:val="center"/>
        <w:rPr>
          <w:rFonts w:ascii="方正小标宋_GBK" w:eastAsia="方正小标宋_GBK" w:hAnsi="方正小标宋_GBK" w:cs="方正小标宋_GBK"/>
          <w:sz w:val="40"/>
          <w:szCs w:val="40"/>
          <w:lang w:eastAsia="zh-CN"/>
        </w:rPr>
      </w:pPr>
      <w:bookmarkStart w:id="0" w:name="bookmark0"/>
      <w:bookmarkStart w:id="1" w:name="bookmark1"/>
      <w:bookmarkStart w:id="2" w:name="bookmark2"/>
      <w:r>
        <w:rPr>
          <w:rFonts w:ascii="方正小标宋_GBK" w:eastAsia="方正小标宋_GBK" w:hAnsi="方正小标宋_GBK" w:cs="方正小标宋_GBK" w:hint="eastAsia"/>
          <w:sz w:val="40"/>
          <w:szCs w:val="40"/>
          <w:lang w:eastAsia="zh-CN"/>
        </w:rPr>
        <w:t>农村能源发展中心2021年度部门决算情况说明</w:t>
      </w:r>
      <w:bookmarkEnd w:id="0"/>
      <w:bookmarkEnd w:id="1"/>
      <w:bookmarkEnd w:id="2"/>
    </w:p>
    <w:p w:rsidR="00D66BC2" w:rsidRDefault="00D66BC2">
      <w:pPr>
        <w:rPr>
          <w:rFonts w:ascii="方正小标宋简体" w:eastAsia="方正小标宋简体" w:hAnsi="方正小标宋简体" w:cs="方正小标宋简体"/>
          <w:sz w:val="36"/>
          <w:szCs w:val="36"/>
          <w:lang w:eastAsia="zh-CN"/>
        </w:rPr>
      </w:pPr>
    </w:p>
    <w:p w:rsidR="00D66BC2" w:rsidRDefault="00904D23">
      <w:pPr>
        <w:pStyle w:val="Bodytext10"/>
        <w:spacing w:line="600" w:lineRule="exact"/>
        <w:ind w:firstLine="0"/>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目</w:t>
      </w:r>
      <w:r>
        <w:rPr>
          <w:rFonts w:ascii="仿宋_GB2312" w:eastAsia="仿宋_GB2312" w:hAnsi="仿宋_GB2312" w:cs="仿宋_GB2312" w:hint="eastAsia"/>
          <w:sz w:val="36"/>
          <w:szCs w:val="36"/>
          <w:lang w:val="en-US" w:eastAsia="zh-CN"/>
        </w:rPr>
        <w:t xml:space="preserve">  </w:t>
      </w:r>
      <w:r>
        <w:rPr>
          <w:rFonts w:ascii="仿宋_GB2312" w:eastAsia="仿宋_GB2312" w:hAnsi="仿宋_GB2312" w:cs="仿宋_GB2312" w:hint="eastAsia"/>
          <w:sz w:val="36"/>
          <w:szCs w:val="36"/>
        </w:rPr>
        <w:t>录</w:t>
      </w:r>
    </w:p>
    <w:p w:rsidR="00D66BC2" w:rsidRDefault="00D66BC2">
      <w:pPr>
        <w:pStyle w:val="Bodytext10"/>
        <w:spacing w:line="600" w:lineRule="exact"/>
        <w:ind w:firstLine="0"/>
        <w:jc w:val="center"/>
        <w:rPr>
          <w:rFonts w:ascii="仿宋_GB2312" w:eastAsia="仿宋_GB2312" w:hAnsi="仿宋_GB2312" w:cs="仿宋_GB2312"/>
          <w:sz w:val="32"/>
          <w:szCs w:val="32"/>
        </w:rPr>
      </w:pPr>
    </w:p>
    <w:p w:rsidR="00D66BC2" w:rsidRDefault="00904D23">
      <w:pPr>
        <w:pStyle w:val="Bodytext10"/>
        <w:tabs>
          <w:tab w:val="left" w:pos="822"/>
        </w:tabs>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部门</w:t>
      </w:r>
      <w:r>
        <w:rPr>
          <w:rFonts w:ascii="仿宋_GB2312" w:eastAsia="仿宋_GB2312" w:hAnsi="仿宋_GB2312" w:cs="仿宋_GB2312" w:hint="eastAsia"/>
          <w:b/>
          <w:bCs/>
          <w:sz w:val="32"/>
          <w:szCs w:val="32"/>
          <w:lang w:eastAsia="zh-CN"/>
        </w:rPr>
        <w:t>（单位）</w:t>
      </w:r>
      <w:r>
        <w:rPr>
          <w:rFonts w:ascii="仿宋_GB2312" w:eastAsia="仿宋_GB2312" w:hAnsi="仿宋_GB2312" w:cs="仿宋_GB2312" w:hint="eastAsia"/>
          <w:b/>
          <w:bCs/>
          <w:sz w:val="32"/>
          <w:szCs w:val="32"/>
        </w:rPr>
        <w:t>概括</w:t>
      </w:r>
    </w:p>
    <w:p w:rsidR="00D66BC2" w:rsidRDefault="00904D23">
      <w:pPr>
        <w:pStyle w:val="Bodytext10"/>
        <w:tabs>
          <w:tab w:val="left" w:pos="822"/>
        </w:tabs>
        <w:spacing w:line="360" w:lineRule="auto"/>
        <w:ind w:firstLineChars="200" w:firstLine="640"/>
        <w:rPr>
          <w:rFonts w:ascii="仿宋_GB2312" w:eastAsia="仿宋_GB2312" w:hAnsi="仿宋_GB2312" w:cs="仿宋_GB2312"/>
          <w:sz w:val="32"/>
          <w:szCs w:val="32"/>
        </w:rPr>
      </w:pPr>
      <w:bookmarkStart w:id="3" w:name="bookmark3"/>
      <w:r>
        <w:rPr>
          <w:rFonts w:ascii="仿宋_GB2312" w:eastAsia="仿宋_GB2312" w:hAnsi="仿宋_GB2312" w:cs="仿宋_GB2312" w:hint="eastAsia"/>
          <w:sz w:val="32"/>
          <w:szCs w:val="32"/>
        </w:rPr>
        <w:t>一</w:t>
      </w:r>
      <w:bookmarkEnd w:id="3"/>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t>部门职责</w:t>
      </w:r>
    </w:p>
    <w:p w:rsidR="00D66BC2" w:rsidRDefault="00904D23">
      <w:pPr>
        <w:pStyle w:val="Bodytext10"/>
        <w:tabs>
          <w:tab w:val="left" w:pos="822"/>
        </w:tabs>
        <w:spacing w:line="360" w:lineRule="auto"/>
        <w:ind w:firstLineChars="200" w:firstLine="640"/>
        <w:rPr>
          <w:rFonts w:ascii="仿宋_GB2312" w:eastAsia="仿宋_GB2312" w:hAnsi="仿宋_GB2312" w:cs="仿宋_GB2312"/>
          <w:sz w:val="32"/>
          <w:szCs w:val="32"/>
        </w:rPr>
      </w:pPr>
      <w:bookmarkStart w:id="4" w:name="bookmark4"/>
      <w:r>
        <w:rPr>
          <w:rFonts w:ascii="仿宋_GB2312" w:eastAsia="仿宋_GB2312" w:hAnsi="仿宋_GB2312" w:cs="仿宋_GB2312" w:hint="eastAsia"/>
          <w:sz w:val="32"/>
          <w:szCs w:val="32"/>
        </w:rPr>
        <w:t>二</w:t>
      </w:r>
      <w:bookmarkEnd w:id="4"/>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t>机构设置</w:t>
      </w:r>
    </w:p>
    <w:p w:rsidR="00D66BC2" w:rsidRDefault="00904D23">
      <w:pPr>
        <w:pStyle w:val="Bodytext10"/>
        <w:tabs>
          <w:tab w:val="left" w:pos="822"/>
        </w:tabs>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202</w:t>
      </w:r>
      <w:r>
        <w:rPr>
          <w:rFonts w:ascii="仿宋_GB2312" w:eastAsia="仿宋_GB2312" w:hAnsi="仿宋_GB2312" w:cs="仿宋_GB2312" w:hint="eastAsia"/>
          <w:b/>
          <w:bCs/>
          <w:sz w:val="32"/>
          <w:szCs w:val="32"/>
          <w:lang w:val="en-US" w:eastAsia="zh-CN"/>
        </w:rPr>
        <w:t>1</w:t>
      </w:r>
      <w:r>
        <w:rPr>
          <w:rFonts w:ascii="仿宋_GB2312" w:eastAsia="仿宋_GB2312" w:hAnsi="仿宋_GB2312" w:cs="仿宋_GB2312" w:hint="eastAsia"/>
          <w:b/>
          <w:bCs/>
          <w:sz w:val="32"/>
          <w:szCs w:val="32"/>
        </w:rPr>
        <w:t>年度部门</w:t>
      </w:r>
      <w:r>
        <w:rPr>
          <w:rFonts w:ascii="仿宋_GB2312" w:eastAsia="仿宋_GB2312" w:hAnsi="仿宋_GB2312" w:cs="仿宋_GB2312" w:hint="eastAsia"/>
          <w:b/>
          <w:bCs/>
          <w:sz w:val="32"/>
          <w:szCs w:val="32"/>
          <w:lang w:eastAsia="zh-CN"/>
        </w:rPr>
        <w:t>（本单位）</w:t>
      </w:r>
      <w:r>
        <w:rPr>
          <w:rFonts w:ascii="仿宋_GB2312" w:eastAsia="仿宋_GB2312" w:hAnsi="仿宋_GB2312" w:cs="仿宋_GB2312" w:hint="eastAsia"/>
          <w:b/>
          <w:bCs/>
          <w:sz w:val="32"/>
          <w:szCs w:val="32"/>
        </w:rPr>
        <w:t>决算表</w:t>
      </w:r>
    </w:p>
    <w:p w:rsidR="00D66BC2" w:rsidRDefault="00904D23">
      <w:pPr>
        <w:pStyle w:val="Bodytext10"/>
        <w:tabs>
          <w:tab w:val="left" w:pos="822"/>
        </w:tabs>
        <w:spacing w:line="360" w:lineRule="auto"/>
        <w:ind w:firstLineChars="200" w:firstLine="640"/>
        <w:rPr>
          <w:rFonts w:ascii="仿宋_GB2312" w:eastAsia="仿宋_GB2312" w:hAnsi="仿宋_GB2312" w:cs="仿宋_GB2312"/>
          <w:sz w:val="32"/>
          <w:szCs w:val="32"/>
        </w:rPr>
      </w:pPr>
      <w:bookmarkStart w:id="5" w:name="bookmark5"/>
      <w:r>
        <w:rPr>
          <w:rFonts w:ascii="仿宋_GB2312" w:eastAsia="仿宋_GB2312" w:hAnsi="仿宋_GB2312" w:cs="仿宋_GB2312" w:hint="eastAsia"/>
          <w:sz w:val="32"/>
          <w:szCs w:val="32"/>
        </w:rPr>
        <w:t>一</w:t>
      </w:r>
      <w:bookmarkEnd w:id="5"/>
      <w:r>
        <w:rPr>
          <w:rFonts w:ascii="仿宋_GB2312" w:eastAsia="仿宋_GB2312" w:hAnsi="仿宋_GB2312" w:cs="仿宋_GB2312" w:hint="eastAsia"/>
          <w:sz w:val="32"/>
          <w:szCs w:val="32"/>
        </w:rPr>
        <w:t>、收入支出决算总表</w:t>
      </w:r>
    </w:p>
    <w:p w:rsidR="00D66BC2" w:rsidRDefault="00904D23">
      <w:pPr>
        <w:pStyle w:val="Bodytext10"/>
        <w:tabs>
          <w:tab w:val="left" w:pos="822"/>
        </w:tabs>
        <w:spacing w:line="360" w:lineRule="auto"/>
        <w:ind w:firstLineChars="200" w:firstLine="640"/>
        <w:rPr>
          <w:rFonts w:ascii="仿宋_GB2312" w:eastAsia="仿宋_GB2312" w:hAnsi="仿宋_GB2312" w:cs="仿宋_GB2312"/>
          <w:sz w:val="32"/>
          <w:szCs w:val="32"/>
        </w:rPr>
      </w:pPr>
      <w:bookmarkStart w:id="6" w:name="bookmark6"/>
      <w:r>
        <w:rPr>
          <w:rFonts w:ascii="仿宋_GB2312" w:eastAsia="仿宋_GB2312" w:hAnsi="仿宋_GB2312" w:cs="仿宋_GB2312" w:hint="eastAsia"/>
          <w:sz w:val="32"/>
          <w:szCs w:val="32"/>
        </w:rPr>
        <w:t>二</w:t>
      </w:r>
      <w:bookmarkEnd w:id="6"/>
      <w:r>
        <w:rPr>
          <w:rFonts w:ascii="仿宋_GB2312" w:eastAsia="仿宋_GB2312" w:hAnsi="仿宋_GB2312" w:cs="仿宋_GB2312" w:hint="eastAsia"/>
          <w:sz w:val="32"/>
          <w:szCs w:val="32"/>
        </w:rPr>
        <w:t>、收入决算表</w:t>
      </w:r>
    </w:p>
    <w:p w:rsidR="00D66BC2" w:rsidRDefault="00904D23">
      <w:pPr>
        <w:pStyle w:val="Bodytext10"/>
        <w:tabs>
          <w:tab w:val="left" w:pos="822"/>
        </w:tabs>
        <w:spacing w:line="360" w:lineRule="auto"/>
        <w:ind w:firstLineChars="200" w:firstLine="640"/>
        <w:rPr>
          <w:rFonts w:ascii="仿宋_GB2312" w:eastAsia="仿宋_GB2312" w:hAnsi="仿宋_GB2312" w:cs="仿宋_GB2312"/>
          <w:sz w:val="32"/>
          <w:szCs w:val="32"/>
        </w:rPr>
      </w:pPr>
      <w:bookmarkStart w:id="7" w:name="bookmark7"/>
      <w:r>
        <w:rPr>
          <w:rFonts w:ascii="仿宋_GB2312" w:eastAsia="仿宋_GB2312" w:hAnsi="仿宋_GB2312" w:cs="仿宋_GB2312" w:hint="eastAsia"/>
          <w:sz w:val="32"/>
          <w:szCs w:val="32"/>
        </w:rPr>
        <w:t>三</w:t>
      </w:r>
      <w:bookmarkEnd w:id="7"/>
      <w:r>
        <w:rPr>
          <w:rFonts w:ascii="仿宋_GB2312" w:eastAsia="仿宋_GB2312" w:hAnsi="仿宋_GB2312" w:cs="仿宋_GB2312" w:hint="eastAsia"/>
          <w:sz w:val="32"/>
          <w:szCs w:val="32"/>
        </w:rPr>
        <w:t>、支出决算表</w:t>
      </w:r>
    </w:p>
    <w:p w:rsidR="00D66BC2" w:rsidRDefault="00904D23">
      <w:pPr>
        <w:pStyle w:val="Bodytext10"/>
        <w:tabs>
          <w:tab w:val="left" w:pos="822"/>
        </w:tabs>
        <w:spacing w:line="360" w:lineRule="auto"/>
        <w:ind w:firstLineChars="200" w:firstLine="640"/>
        <w:rPr>
          <w:rFonts w:ascii="仿宋_GB2312" w:eastAsia="仿宋_GB2312" w:hAnsi="仿宋_GB2312" w:cs="仿宋_GB2312"/>
          <w:sz w:val="32"/>
          <w:szCs w:val="32"/>
        </w:rPr>
      </w:pPr>
      <w:bookmarkStart w:id="8" w:name="bookmark8"/>
      <w:r>
        <w:rPr>
          <w:rFonts w:ascii="仿宋_GB2312" w:eastAsia="仿宋_GB2312" w:hAnsi="仿宋_GB2312" w:cs="仿宋_GB2312" w:hint="eastAsia"/>
          <w:sz w:val="32"/>
          <w:szCs w:val="32"/>
        </w:rPr>
        <w:t>四</w:t>
      </w:r>
      <w:bookmarkEnd w:id="8"/>
      <w:r>
        <w:rPr>
          <w:rFonts w:ascii="仿宋_GB2312" w:eastAsia="仿宋_GB2312" w:hAnsi="仿宋_GB2312" w:cs="仿宋_GB2312" w:hint="eastAsia"/>
          <w:sz w:val="32"/>
          <w:szCs w:val="32"/>
        </w:rPr>
        <w:t>、财政拨款收入支出决算总表</w:t>
      </w:r>
    </w:p>
    <w:p w:rsidR="00D66BC2" w:rsidRDefault="00904D23">
      <w:pPr>
        <w:pStyle w:val="Bodytext10"/>
        <w:tabs>
          <w:tab w:val="left" w:pos="822"/>
        </w:tabs>
        <w:spacing w:line="360" w:lineRule="auto"/>
        <w:ind w:firstLineChars="200" w:firstLine="640"/>
        <w:rPr>
          <w:rFonts w:ascii="仿宋_GB2312" w:eastAsia="仿宋_GB2312" w:hAnsi="仿宋_GB2312" w:cs="仿宋_GB2312"/>
          <w:sz w:val="32"/>
          <w:szCs w:val="32"/>
        </w:rPr>
      </w:pPr>
      <w:bookmarkStart w:id="9" w:name="bookmark9"/>
      <w:r>
        <w:rPr>
          <w:rFonts w:ascii="仿宋_GB2312" w:eastAsia="仿宋_GB2312" w:hAnsi="仿宋_GB2312" w:cs="仿宋_GB2312" w:hint="eastAsia"/>
          <w:sz w:val="32"/>
          <w:szCs w:val="32"/>
        </w:rPr>
        <w:lastRenderedPageBreak/>
        <w:t>五</w:t>
      </w:r>
      <w:bookmarkEnd w:id="9"/>
      <w:r>
        <w:rPr>
          <w:rFonts w:ascii="仿宋_GB2312" w:eastAsia="仿宋_GB2312" w:hAnsi="仿宋_GB2312" w:cs="仿宋_GB2312" w:hint="eastAsia"/>
          <w:sz w:val="32"/>
          <w:szCs w:val="32"/>
        </w:rPr>
        <w:t>、一般公共预算财政拨款支出决算表</w:t>
      </w:r>
    </w:p>
    <w:p w:rsidR="00D66BC2" w:rsidRDefault="00904D23">
      <w:pPr>
        <w:pStyle w:val="Bodytext10"/>
        <w:tabs>
          <w:tab w:val="left" w:pos="822"/>
        </w:tabs>
        <w:spacing w:line="360" w:lineRule="auto"/>
        <w:ind w:firstLineChars="200" w:firstLine="640"/>
        <w:rPr>
          <w:rFonts w:ascii="仿宋_GB2312" w:eastAsia="仿宋_GB2312" w:hAnsi="仿宋_GB2312" w:cs="仿宋_GB2312"/>
          <w:sz w:val="32"/>
          <w:szCs w:val="32"/>
          <w:lang w:eastAsia="zh-CN"/>
        </w:rPr>
      </w:pPr>
      <w:bookmarkStart w:id="10" w:name="bookmark10"/>
      <w:r>
        <w:rPr>
          <w:rFonts w:ascii="仿宋_GB2312" w:eastAsia="仿宋_GB2312" w:hAnsi="仿宋_GB2312" w:cs="仿宋_GB2312" w:hint="eastAsia"/>
          <w:sz w:val="32"/>
          <w:szCs w:val="32"/>
        </w:rPr>
        <w:t>六</w:t>
      </w:r>
      <w:bookmarkEnd w:id="10"/>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一般公共预算财政拨款基本支出决算明细表</w:t>
      </w:r>
    </w:p>
    <w:p w:rsidR="00D66BC2" w:rsidRDefault="00904D23">
      <w:pPr>
        <w:pStyle w:val="Bodytext10"/>
        <w:tabs>
          <w:tab w:val="left" w:pos="822"/>
        </w:tabs>
        <w:spacing w:line="360" w:lineRule="auto"/>
        <w:ind w:firstLineChars="200" w:firstLine="640"/>
        <w:rPr>
          <w:rFonts w:ascii="仿宋_GB2312" w:eastAsia="仿宋_GB2312" w:hAnsi="仿宋_GB2312" w:cs="仿宋_GB2312"/>
          <w:sz w:val="32"/>
          <w:szCs w:val="32"/>
        </w:rPr>
      </w:pPr>
      <w:bookmarkStart w:id="11" w:name="bookmark11"/>
      <w:r>
        <w:rPr>
          <w:rFonts w:ascii="仿宋_GB2312" w:eastAsia="仿宋_GB2312" w:hAnsi="仿宋_GB2312" w:cs="仿宋_GB2312" w:hint="eastAsia"/>
          <w:sz w:val="32"/>
          <w:szCs w:val="32"/>
        </w:rPr>
        <w:t>七</w:t>
      </w:r>
      <w:bookmarkEnd w:id="11"/>
      <w:r>
        <w:rPr>
          <w:rFonts w:ascii="仿宋_GB2312" w:eastAsia="仿宋_GB2312" w:hAnsi="仿宋_GB2312" w:cs="仿宋_GB2312" w:hint="eastAsia"/>
          <w:sz w:val="32"/>
          <w:szCs w:val="32"/>
        </w:rPr>
        <w:t>、一般公共预算财政拨款</w:t>
      </w:r>
      <w:r>
        <w:rPr>
          <w:rFonts w:ascii="仿宋_GB2312" w:eastAsia="仿宋_GB2312" w:hAnsi="仿宋_GB2312" w:cs="仿宋_GB2312" w:hint="eastAsia"/>
          <w:sz w:val="32"/>
          <w:szCs w:val="32"/>
          <w:lang w:val="zh-CN" w:eastAsia="zh-CN" w:bidi="zh-CN"/>
        </w:rPr>
        <w:t>“三</w:t>
      </w:r>
      <w:r>
        <w:rPr>
          <w:rFonts w:ascii="仿宋_GB2312" w:eastAsia="仿宋_GB2312" w:hAnsi="仿宋_GB2312" w:cs="仿宋_GB2312" w:hint="eastAsia"/>
          <w:sz w:val="32"/>
          <w:szCs w:val="32"/>
        </w:rPr>
        <w:t>公”经费支出决算表</w:t>
      </w:r>
    </w:p>
    <w:p w:rsidR="00D66BC2" w:rsidRDefault="00904D23">
      <w:pPr>
        <w:pStyle w:val="Bodytext10"/>
        <w:tabs>
          <w:tab w:val="left" w:pos="822"/>
        </w:tabs>
        <w:spacing w:line="360" w:lineRule="auto"/>
        <w:ind w:firstLineChars="200" w:firstLine="640"/>
        <w:rPr>
          <w:rFonts w:ascii="仿宋_GB2312" w:eastAsia="仿宋_GB2312" w:hAnsi="仿宋_GB2312" w:cs="仿宋_GB2312"/>
          <w:sz w:val="32"/>
          <w:szCs w:val="32"/>
        </w:rPr>
      </w:pPr>
      <w:bookmarkStart w:id="12" w:name="bookmark12"/>
      <w:r>
        <w:rPr>
          <w:rFonts w:ascii="仿宋_GB2312" w:eastAsia="仿宋_GB2312" w:hAnsi="仿宋_GB2312" w:cs="仿宋_GB2312" w:hint="eastAsia"/>
          <w:sz w:val="32"/>
          <w:szCs w:val="32"/>
        </w:rPr>
        <w:t>八</w:t>
      </w:r>
      <w:bookmarkEnd w:id="12"/>
      <w:r>
        <w:rPr>
          <w:rFonts w:ascii="仿宋_GB2312" w:eastAsia="仿宋_GB2312" w:hAnsi="仿宋_GB2312" w:cs="仿宋_GB2312" w:hint="eastAsia"/>
          <w:sz w:val="32"/>
          <w:szCs w:val="32"/>
        </w:rPr>
        <w:t>、政府性基金预算财政拨款收入支出决算表</w:t>
      </w:r>
    </w:p>
    <w:p w:rsidR="00D66BC2" w:rsidRDefault="00904D23">
      <w:pPr>
        <w:pStyle w:val="Bodytext10"/>
        <w:tabs>
          <w:tab w:val="left" w:pos="822"/>
        </w:tabs>
        <w:spacing w:line="360" w:lineRule="auto"/>
        <w:ind w:firstLineChars="200" w:firstLine="640"/>
        <w:rPr>
          <w:rFonts w:ascii="仿宋_GB2312" w:eastAsia="仿宋_GB2312" w:hAnsi="仿宋_GB2312" w:cs="仿宋_GB2312"/>
          <w:sz w:val="32"/>
          <w:szCs w:val="32"/>
        </w:rPr>
      </w:pPr>
      <w:bookmarkStart w:id="13" w:name="bookmark13"/>
      <w:r>
        <w:rPr>
          <w:rFonts w:ascii="仿宋_GB2312" w:eastAsia="仿宋_GB2312" w:hAnsi="仿宋_GB2312" w:cs="仿宋_GB2312" w:hint="eastAsia"/>
          <w:sz w:val="32"/>
          <w:szCs w:val="32"/>
        </w:rPr>
        <w:t>九</w:t>
      </w:r>
      <w:bookmarkEnd w:id="13"/>
      <w:r>
        <w:rPr>
          <w:rFonts w:ascii="仿宋_GB2312" w:eastAsia="仿宋_GB2312" w:hAnsi="仿宋_GB2312" w:cs="仿宋_GB2312" w:hint="eastAsia"/>
          <w:sz w:val="32"/>
          <w:szCs w:val="32"/>
        </w:rPr>
        <w:t>、国有资本经营预算财政拨款支出决算表</w:t>
      </w:r>
    </w:p>
    <w:p w:rsidR="00D66BC2" w:rsidRDefault="00904D23">
      <w:pPr>
        <w:pStyle w:val="Bodytext10"/>
        <w:tabs>
          <w:tab w:val="left" w:pos="822"/>
        </w:tabs>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lang w:eastAsia="zh-CN"/>
        </w:rPr>
        <w:t>2021</w:t>
      </w:r>
      <w:r>
        <w:rPr>
          <w:rFonts w:ascii="仿宋_GB2312" w:eastAsia="仿宋_GB2312" w:hAnsi="仿宋_GB2312" w:cs="仿宋_GB2312" w:hint="eastAsia"/>
          <w:b/>
          <w:bCs/>
          <w:sz w:val="32"/>
          <w:szCs w:val="32"/>
        </w:rPr>
        <w:t>年度部门决算情况说明</w:t>
      </w:r>
    </w:p>
    <w:p w:rsidR="00D66BC2" w:rsidRDefault="00904D23">
      <w:pPr>
        <w:pStyle w:val="Bodytext10"/>
        <w:tabs>
          <w:tab w:val="left" w:pos="822"/>
        </w:tabs>
        <w:spacing w:line="360" w:lineRule="auto"/>
        <w:ind w:firstLineChars="200" w:firstLine="640"/>
        <w:rPr>
          <w:rFonts w:ascii="仿宋_GB2312" w:eastAsia="仿宋_GB2312" w:hAnsi="仿宋_GB2312" w:cs="仿宋_GB2312"/>
          <w:sz w:val="32"/>
          <w:szCs w:val="32"/>
        </w:rPr>
      </w:pPr>
      <w:bookmarkStart w:id="14" w:name="bookmark14"/>
      <w:r>
        <w:rPr>
          <w:rFonts w:ascii="仿宋_GB2312" w:eastAsia="仿宋_GB2312" w:hAnsi="仿宋_GB2312" w:cs="仿宋_GB2312" w:hint="eastAsia"/>
          <w:sz w:val="32"/>
          <w:szCs w:val="32"/>
        </w:rPr>
        <w:t>一</w:t>
      </w:r>
      <w:bookmarkEnd w:id="14"/>
      <w:r>
        <w:rPr>
          <w:rFonts w:ascii="仿宋_GB2312" w:eastAsia="仿宋_GB2312" w:hAnsi="仿宋_GB2312" w:cs="仿宋_GB2312" w:hint="eastAsia"/>
          <w:sz w:val="32"/>
          <w:szCs w:val="32"/>
        </w:rPr>
        <w:t>、收入支出决算总体情况说明</w:t>
      </w:r>
    </w:p>
    <w:p w:rsidR="00D66BC2" w:rsidRDefault="00904D23">
      <w:pPr>
        <w:pStyle w:val="Bodytext10"/>
        <w:tabs>
          <w:tab w:val="left" w:pos="822"/>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二、</w:t>
      </w:r>
      <w:r>
        <w:rPr>
          <w:rFonts w:ascii="仿宋_GB2312" w:eastAsia="仿宋_GB2312" w:hAnsi="仿宋_GB2312" w:cs="仿宋_GB2312" w:hint="eastAsia"/>
          <w:sz w:val="32"/>
          <w:szCs w:val="32"/>
          <w:lang w:val="en-US" w:eastAsia="zh-CN"/>
        </w:rPr>
        <w:t>收入决算情况说明</w:t>
      </w:r>
    </w:p>
    <w:p w:rsidR="00D66BC2" w:rsidRDefault="00904D23">
      <w:pPr>
        <w:pStyle w:val="Bodytext10"/>
        <w:tabs>
          <w:tab w:val="left" w:pos="822"/>
        </w:tabs>
        <w:spacing w:line="360" w:lineRule="auto"/>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三、</w:t>
      </w:r>
      <w:r>
        <w:rPr>
          <w:rFonts w:ascii="仿宋_GB2312" w:eastAsia="仿宋_GB2312" w:hAnsi="仿宋_GB2312" w:cs="仿宋_GB2312" w:hint="eastAsia"/>
          <w:sz w:val="32"/>
          <w:szCs w:val="32"/>
          <w:lang w:val="en-US" w:eastAsia="zh-CN"/>
        </w:rPr>
        <w:t>支出决算情况说明</w:t>
      </w:r>
    </w:p>
    <w:p w:rsidR="00D66BC2" w:rsidRDefault="00904D23">
      <w:pPr>
        <w:pStyle w:val="Bodytext10"/>
        <w:tabs>
          <w:tab w:val="left" w:pos="822"/>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四、</w:t>
      </w:r>
      <w:r>
        <w:rPr>
          <w:rFonts w:ascii="仿宋_GB2312" w:eastAsia="仿宋_GB2312" w:hAnsi="仿宋_GB2312" w:cs="仿宋_GB2312" w:hint="eastAsia"/>
          <w:sz w:val="32"/>
          <w:szCs w:val="32"/>
        </w:rPr>
        <w:t>财政拨款收入支出决算总体情况说明</w:t>
      </w:r>
    </w:p>
    <w:p w:rsidR="00D66BC2" w:rsidRDefault="00904D23">
      <w:pPr>
        <w:pStyle w:val="Bodytext10"/>
        <w:tabs>
          <w:tab w:val="left" w:pos="822"/>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五、</w:t>
      </w:r>
      <w:r>
        <w:rPr>
          <w:rFonts w:ascii="仿宋_GB2312" w:eastAsia="仿宋_GB2312" w:hAnsi="仿宋_GB2312" w:cs="仿宋_GB2312" w:hint="eastAsia"/>
          <w:sz w:val="32"/>
          <w:szCs w:val="32"/>
        </w:rPr>
        <w:t>一般公共预算财政拨款支出决算情况说明</w:t>
      </w:r>
    </w:p>
    <w:p w:rsidR="00D66BC2" w:rsidRDefault="00904D23">
      <w:pPr>
        <w:pStyle w:val="Bodytext10"/>
        <w:tabs>
          <w:tab w:val="left" w:pos="822"/>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六</w:t>
      </w:r>
      <w:r>
        <w:rPr>
          <w:rFonts w:ascii="仿宋_GB2312" w:eastAsia="仿宋_GB2312" w:hAnsi="仿宋_GB2312" w:cs="仿宋_GB2312" w:hint="eastAsia"/>
          <w:sz w:val="32"/>
          <w:szCs w:val="32"/>
        </w:rPr>
        <w:t>、一般公共预算财政拨款基本支出决算情况说明</w:t>
      </w:r>
    </w:p>
    <w:p w:rsidR="00D66BC2" w:rsidRDefault="00904D23">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七、一般公共预算财政拨款“三公”经费支出决算情况说明</w:t>
      </w:r>
    </w:p>
    <w:p w:rsidR="00D66BC2" w:rsidRDefault="00904D23">
      <w:pPr>
        <w:pStyle w:val="Bodytext10"/>
        <w:tabs>
          <w:tab w:val="left" w:pos="1315"/>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lastRenderedPageBreak/>
        <w:t>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t>机关运行经费支出情况说明</w:t>
      </w:r>
    </w:p>
    <w:p w:rsidR="00D66BC2" w:rsidRDefault="00904D23">
      <w:pPr>
        <w:pStyle w:val="Bodytext10"/>
        <w:tabs>
          <w:tab w:val="left" w:pos="1315"/>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t>国有资产占用情况说明</w:t>
      </w:r>
    </w:p>
    <w:p w:rsidR="00D66BC2" w:rsidRDefault="00904D23">
      <w:pPr>
        <w:pStyle w:val="Bodytext10"/>
        <w:tabs>
          <w:tab w:val="left" w:pos="1315"/>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t>政府采购支</w:t>
      </w:r>
      <w:proofErr w:type="gramStart"/>
      <w:r>
        <w:rPr>
          <w:rFonts w:ascii="仿宋_GB2312" w:eastAsia="仿宋_GB2312" w:hAnsi="仿宋_GB2312" w:cs="仿宋_GB2312" w:hint="eastAsia"/>
          <w:sz w:val="32"/>
          <w:szCs w:val="32"/>
        </w:rPr>
        <w:t>岀</w:t>
      </w:r>
      <w:proofErr w:type="gramEnd"/>
      <w:r>
        <w:rPr>
          <w:rFonts w:ascii="仿宋_GB2312" w:eastAsia="仿宋_GB2312" w:hAnsi="仿宋_GB2312" w:cs="仿宋_GB2312" w:hint="eastAsia"/>
          <w:sz w:val="32"/>
          <w:szCs w:val="32"/>
        </w:rPr>
        <w:t>情况说明</w:t>
      </w:r>
    </w:p>
    <w:p w:rsidR="00D66BC2" w:rsidRDefault="00904D23">
      <w:pPr>
        <w:pStyle w:val="Bodytext10"/>
        <w:tabs>
          <w:tab w:val="left" w:pos="1315"/>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十一</w:t>
      </w:r>
      <w:r>
        <w:rPr>
          <w:rFonts w:ascii="仿宋_GB2312" w:eastAsia="仿宋_GB2312" w:hAnsi="仿宋_GB2312" w:cs="仿宋_GB2312" w:hint="eastAsia"/>
          <w:sz w:val="32"/>
          <w:szCs w:val="32"/>
        </w:rPr>
        <w:t>、政府性基金预算财政拨款收支决算情况说明</w:t>
      </w:r>
    </w:p>
    <w:p w:rsidR="00D66BC2" w:rsidRDefault="00904D23">
      <w:pPr>
        <w:pStyle w:val="Bodytext10"/>
        <w:tabs>
          <w:tab w:val="left" w:pos="1315"/>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十二</w:t>
      </w:r>
      <w:r>
        <w:rPr>
          <w:rFonts w:ascii="仿宋_GB2312" w:eastAsia="仿宋_GB2312" w:hAnsi="仿宋_GB2312" w:cs="仿宋_GB2312" w:hint="eastAsia"/>
          <w:sz w:val="32"/>
          <w:szCs w:val="32"/>
        </w:rPr>
        <w:t>、国有资本经营预算财政拨款支出情况说明</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十三</w:t>
      </w:r>
      <w:r>
        <w:rPr>
          <w:rFonts w:ascii="仿宋_GB2312" w:eastAsia="仿宋_GB2312" w:hAnsi="仿宋_GB2312" w:cs="仿宋_GB2312" w:hint="eastAsia"/>
          <w:sz w:val="32"/>
          <w:szCs w:val="32"/>
        </w:rPr>
        <w:t>、预算绩效情况说明</w:t>
      </w:r>
    </w:p>
    <w:p w:rsidR="00D66BC2" w:rsidRDefault="00904D23">
      <w:pPr>
        <w:pStyle w:val="Bodytext10"/>
        <w:tabs>
          <w:tab w:val="left" w:pos="822"/>
        </w:tabs>
        <w:spacing w:line="360" w:lineRule="auto"/>
        <w:ind w:firstLineChars="200" w:firstLine="643"/>
        <w:rPr>
          <w:rFonts w:ascii="仿宋_GB2312" w:eastAsia="仿宋_GB2312" w:hAnsi="仿宋_GB2312" w:cs="仿宋_GB2312"/>
          <w:b/>
          <w:bCs/>
          <w:sz w:val="32"/>
          <w:szCs w:val="32"/>
          <w:lang w:eastAsia="zh-CN"/>
        </w:rPr>
        <w:sectPr w:rsidR="00D66BC2" w:rsidSect="00886398">
          <w:footerReference w:type="default" r:id="rId8"/>
          <w:pgSz w:w="16840" w:h="11900" w:orient="landscape"/>
          <w:pgMar w:top="1863" w:right="1616" w:bottom="1685" w:left="1358" w:header="930" w:footer="3" w:gutter="0"/>
          <w:pgNumType w:start="1"/>
          <w:cols w:space="720"/>
          <w:docGrid w:linePitch="360"/>
        </w:sectPr>
      </w:pPr>
      <w:r>
        <w:rPr>
          <w:rFonts w:ascii="仿宋_GB2312" w:eastAsia="仿宋_GB2312" w:hAnsi="仿宋_GB2312" w:cs="仿宋_GB2312" w:hint="eastAsia"/>
          <w:b/>
          <w:bCs/>
          <w:sz w:val="32"/>
          <w:szCs w:val="32"/>
        </w:rPr>
        <w:t>第四部分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名词解释</w:t>
      </w:r>
    </w:p>
    <w:p w:rsidR="00D66BC2" w:rsidRDefault="00904D23" w:rsidP="00886398">
      <w:pPr>
        <w:pStyle w:val="Bodytext10"/>
        <w:tabs>
          <w:tab w:val="left" w:pos="822"/>
        </w:tabs>
        <w:spacing w:line="360" w:lineRule="auto"/>
        <w:ind w:firstLine="0"/>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rPr>
        <w:lastRenderedPageBreak/>
        <w:t>第一部分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部门（单位）</w:t>
      </w:r>
      <w:r>
        <w:rPr>
          <w:rFonts w:ascii="仿宋_GB2312" w:eastAsia="仿宋_GB2312" w:hAnsi="仿宋_GB2312" w:cs="仿宋_GB2312" w:hint="eastAsia"/>
          <w:b/>
          <w:bCs/>
          <w:sz w:val="32"/>
          <w:szCs w:val="32"/>
          <w:lang w:eastAsia="zh-CN"/>
        </w:rPr>
        <w:t>概括</w:t>
      </w:r>
    </w:p>
    <w:p w:rsidR="00D66BC2" w:rsidRDefault="00904D23">
      <w:pPr>
        <w:pStyle w:val="Bodytext10"/>
        <w:tabs>
          <w:tab w:val="left" w:pos="822"/>
        </w:tabs>
        <w:spacing w:line="360" w:lineRule="auto"/>
        <w:ind w:firstLineChars="200" w:firstLine="643"/>
        <w:rPr>
          <w:rFonts w:ascii="仿宋_GB2312" w:eastAsia="仿宋_GB2312" w:hAnsi="仿宋_GB2312" w:cs="仿宋_GB2312"/>
          <w:b/>
          <w:bCs/>
          <w:sz w:val="32"/>
          <w:szCs w:val="32"/>
        </w:rPr>
      </w:pPr>
      <w:bookmarkStart w:id="15" w:name="bookmark23"/>
      <w:r>
        <w:rPr>
          <w:rFonts w:ascii="仿宋_GB2312" w:eastAsia="仿宋_GB2312" w:hAnsi="仿宋_GB2312" w:cs="仿宋_GB2312" w:hint="eastAsia"/>
          <w:b/>
          <w:bCs/>
          <w:sz w:val="32"/>
          <w:szCs w:val="32"/>
        </w:rPr>
        <w:t>（</w:t>
      </w:r>
      <w:bookmarkEnd w:id="15"/>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ab/>
        <w:t>职能职责</w:t>
      </w:r>
    </w:p>
    <w:p w:rsidR="00904D23" w:rsidRPr="00990F78" w:rsidRDefault="00904D23" w:rsidP="00904D23">
      <w:pPr>
        <w:spacing w:line="560" w:lineRule="exact"/>
        <w:ind w:firstLineChars="200" w:firstLine="640"/>
        <w:jc w:val="both"/>
        <w:textAlignment w:val="baseline"/>
        <w:rPr>
          <w:rFonts w:ascii="仿宋_GB2312" w:eastAsia="仿宋_GB2312"/>
          <w:kern w:val="2"/>
          <w:sz w:val="32"/>
          <w:szCs w:val="32"/>
          <w:lang w:eastAsia="zh-CN" w:bidi="ar-SA"/>
        </w:rPr>
      </w:pPr>
      <w:bookmarkStart w:id="16" w:name="bookmark24"/>
      <w:r>
        <w:rPr>
          <w:rStyle w:val="NormalCharacter"/>
          <w:rFonts w:ascii="仿宋_GB2312" w:eastAsia="仿宋_GB2312" w:hint="eastAsia"/>
          <w:sz w:val="32"/>
          <w:szCs w:val="32"/>
        </w:rPr>
        <w:t>1.</w:t>
      </w:r>
      <w:r>
        <w:rPr>
          <w:rStyle w:val="NormalCharacter"/>
          <w:rFonts w:ascii="仿宋_GB2312" w:eastAsia="仿宋_GB2312"/>
          <w:sz w:val="32"/>
          <w:szCs w:val="32"/>
        </w:rPr>
        <w:t>认真贯彻执行党和国家的路线、方针、政策、法律和法规，严格落实县委、县政府的决策部署。</w:t>
      </w:r>
      <w:r>
        <w:rPr>
          <w:rStyle w:val="NormalCharacter"/>
          <w:rFonts w:ascii="仿宋_GB2312" w:eastAsia="仿宋_GB2312" w:hint="eastAsia"/>
          <w:sz w:val="32"/>
          <w:szCs w:val="32"/>
        </w:rPr>
        <w:t>2.</w:t>
      </w:r>
      <w:r>
        <w:rPr>
          <w:rStyle w:val="NormalCharacter"/>
          <w:rFonts w:ascii="仿宋_GB2312" w:eastAsia="仿宋_GB2312"/>
          <w:sz w:val="32"/>
          <w:szCs w:val="32"/>
        </w:rPr>
        <w:t>认真做好</w:t>
      </w:r>
      <w:r>
        <w:rPr>
          <w:rStyle w:val="NormalCharacter"/>
          <w:rFonts w:ascii="仿宋_GB2312" w:eastAsia="仿宋_GB2312" w:hint="eastAsia"/>
          <w:sz w:val="32"/>
          <w:szCs w:val="32"/>
        </w:rPr>
        <w:t>天然气、太阳能、绿色低碳</w:t>
      </w:r>
      <w:r>
        <w:rPr>
          <w:rStyle w:val="NormalCharacter"/>
          <w:rFonts w:ascii="仿宋_GB2312" w:eastAsia="仿宋_GB2312"/>
          <w:sz w:val="32"/>
          <w:szCs w:val="32"/>
        </w:rPr>
        <w:t>等特色</w:t>
      </w:r>
      <w:r>
        <w:rPr>
          <w:rStyle w:val="NormalCharacter"/>
          <w:rFonts w:ascii="仿宋_GB2312" w:eastAsia="仿宋_GB2312" w:hint="eastAsia"/>
          <w:sz w:val="32"/>
          <w:szCs w:val="32"/>
        </w:rPr>
        <w:t>能源</w:t>
      </w:r>
      <w:r>
        <w:rPr>
          <w:rStyle w:val="NormalCharacter"/>
          <w:rFonts w:ascii="仿宋_GB2312" w:eastAsia="仿宋_GB2312"/>
          <w:sz w:val="32"/>
          <w:szCs w:val="32"/>
        </w:rPr>
        <w:t>的资源调查、社会调查、市场分析和产业布局的可行性研究，为县委、县人民政府制定产业政策和发展规划提供决策依据。</w:t>
      </w:r>
      <w:r>
        <w:rPr>
          <w:rStyle w:val="NormalCharacter"/>
          <w:rFonts w:ascii="仿宋_GB2312" w:eastAsia="仿宋_GB2312" w:hint="eastAsia"/>
          <w:sz w:val="32"/>
          <w:szCs w:val="32"/>
        </w:rPr>
        <w:t>3.</w:t>
      </w:r>
      <w:r>
        <w:rPr>
          <w:rStyle w:val="NormalCharacter"/>
          <w:rFonts w:ascii="仿宋_GB2312" w:eastAsia="仿宋_GB2312"/>
          <w:sz w:val="32"/>
          <w:szCs w:val="32"/>
        </w:rPr>
        <w:t>负责制定</w:t>
      </w:r>
      <w:r>
        <w:rPr>
          <w:rStyle w:val="NormalCharacter"/>
          <w:rFonts w:ascii="仿宋_GB2312" w:eastAsia="仿宋_GB2312" w:hint="eastAsia"/>
          <w:sz w:val="32"/>
          <w:szCs w:val="32"/>
        </w:rPr>
        <w:t>能源</w:t>
      </w:r>
      <w:r>
        <w:rPr>
          <w:rStyle w:val="NormalCharacter"/>
          <w:rFonts w:ascii="仿宋_GB2312" w:eastAsia="仿宋_GB2312"/>
          <w:sz w:val="32"/>
          <w:szCs w:val="32"/>
        </w:rPr>
        <w:t>特色产业发展的中长期规划和年度计划，建立和完善</w:t>
      </w:r>
      <w:r>
        <w:rPr>
          <w:rStyle w:val="NormalCharacter"/>
          <w:rFonts w:ascii="仿宋_GB2312" w:eastAsia="仿宋_GB2312" w:hint="eastAsia"/>
          <w:sz w:val="32"/>
          <w:szCs w:val="32"/>
        </w:rPr>
        <w:t>能源</w:t>
      </w:r>
      <w:r>
        <w:rPr>
          <w:rStyle w:val="NormalCharacter"/>
          <w:rFonts w:ascii="仿宋_GB2312" w:eastAsia="仿宋_GB2312"/>
          <w:sz w:val="32"/>
          <w:szCs w:val="32"/>
        </w:rPr>
        <w:t>发展管理制度和目标考核方案，并组织实施，督办落实。</w:t>
      </w:r>
      <w:r>
        <w:rPr>
          <w:rStyle w:val="NormalCharacter"/>
          <w:rFonts w:ascii="仿宋_GB2312" w:eastAsia="仿宋_GB2312" w:hint="eastAsia"/>
          <w:sz w:val="32"/>
          <w:szCs w:val="32"/>
        </w:rPr>
        <w:t>4.</w:t>
      </w:r>
      <w:r>
        <w:rPr>
          <w:rStyle w:val="NormalCharacter"/>
          <w:rFonts w:ascii="仿宋_GB2312" w:eastAsia="仿宋_GB2312"/>
          <w:sz w:val="32"/>
          <w:szCs w:val="32"/>
        </w:rPr>
        <w:t>负责组织协调</w:t>
      </w:r>
      <w:r>
        <w:rPr>
          <w:rStyle w:val="NormalCharacter"/>
          <w:rFonts w:ascii="仿宋_GB2312" w:eastAsia="仿宋_GB2312" w:hint="eastAsia"/>
          <w:sz w:val="32"/>
          <w:szCs w:val="32"/>
        </w:rPr>
        <w:t>能源</w:t>
      </w:r>
      <w:r>
        <w:rPr>
          <w:rStyle w:val="NormalCharacter"/>
          <w:rFonts w:ascii="仿宋_GB2312" w:eastAsia="仿宋_GB2312"/>
          <w:sz w:val="32"/>
          <w:szCs w:val="32"/>
        </w:rPr>
        <w:t>产业的产前、产中、产后全方位服务，及时协调解决生产、服务工作中的热点、难点问题。</w:t>
      </w:r>
      <w:r>
        <w:rPr>
          <w:rStyle w:val="NormalCharacter"/>
          <w:rFonts w:ascii="仿宋_GB2312" w:eastAsia="仿宋_GB2312" w:hint="eastAsia"/>
          <w:sz w:val="32"/>
          <w:szCs w:val="32"/>
        </w:rPr>
        <w:t>5.</w:t>
      </w:r>
      <w:r>
        <w:rPr>
          <w:rStyle w:val="NormalCharacter"/>
          <w:rFonts w:ascii="仿宋_GB2312" w:eastAsia="仿宋_GB2312"/>
          <w:sz w:val="32"/>
          <w:szCs w:val="32"/>
        </w:rPr>
        <w:t>做好</w:t>
      </w:r>
      <w:r>
        <w:rPr>
          <w:rStyle w:val="NormalCharacter"/>
          <w:rFonts w:ascii="仿宋_GB2312" w:eastAsia="仿宋_GB2312" w:hint="eastAsia"/>
          <w:sz w:val="32"/>
          <w:szCs w:val="32"/>
        </w:rPr>
        <w:t>能源</w:t>
      </w:r>
      <w:r>
        <w:rPr>
          <w:rStyle w:val="NormalCharacter"/>
          <w:rFonts w:ascii="仿宋_GB2312" w:eastAsia="仿宋_GB2312"/>
          <w:sz w:val="32"/>
          <w:szCs w:val="32"/>
        </w:rPr>
        <w:t>产业发展基础设施建设规划、立项、申报、实施、验收、管护等协调服务工作。</w:t>
      </w:r>
      <w:r>
        <w:rPr>
          <w:rStyle w:val="NormalCharacter"/>
          <w:rFonts w:ascii="仿宋_GB2312" w:eastAsia="仿宋_GB2312" w:hint="eastAsia"/>
          <w:sz w:val="32"/>
          <w:szCs w:val="32"/>
        </w:rPr>
        <w:t>6.</w:t>
      </w:r>
      <w:r>
        <w:rPr>
          <w:rStyle w:val="NormalCharacter"/>
          <w:rFonts w:ascii="仿宋_GB2312" w:eastAsia="仿宋_GB2312"/>
          <w:sz w:val="32"/>
          <w:szCs w:val="32"/>
        </w:rPr>
        <w:t>研究制定</w:t>
      </w:r>
      <w:r>
        <w:rPr>
          <w:rStyle w:val="NormalCharacter"/>
          <w:rFonts w:ascii="仿宋_GB2312" w:eastAsia="仿宋_GB2312" w:hint="eastAsia"/>
          <w:sz w:val="32"/>
          <w:szCs w:val="32"/>
        </w:rPr>
        <w:t>能源</w:t>
      </w:r>
      <w:r>
        <w:rPr>
          <w:rStyle w:val="NormalCharacter"/>
          <w:rFonts w:ascii="仿宋_GB2312" w:eastAsia="仿宋_GB2312"/>
          <w:sz w:val="32"/>
          <w:szCs w:val="32"/>
        </w:rPr>
        <w:t>产业发展政策和各项扶持配套措施。</w:t>
      </w:r>
      <w:r>
        <w:rPr>
          <w:rStyle w:val="NormalCharacter"/>
          <w:rFonts w:ascii="仿宋_GB2312" w:eastAsia="仿宋_GB2312" w:hint="eastAsia"/>
          <w:sz w:val="32"/>
          <w:szCs w:val="32"/>
        </w:rPr>
        <w:t>7.</w:t>
      </w:r>
      <w:r>
        <w:rPr>
          <w:rStyle w:val="NormalCharacter"/>
          <w:rFonts w:ascii="仿宋_GB2312" w:eastAsia="仿宋_GB2312"/>
          <w:sz w:val="32"/>
          <w:szCs w:val="32"/>
        </w:rPr>
        <w:t>协调和解决好农户、企业、政府之间关系，实现农户</w:t>
      </w:r>
      <w:r>
        <w:rPr>
          <w:rStyle w:val="NormalCharacter"/>
          <w:rFonts w:ascii="仿宋_GB2312" w:eastAsia="仿宋_GB2312" w:hint="eastAsia"/>
          <w:sz w:val="32"/>
          <w:szCs w:val="32"/>
        </w:rPr>
        <w:t>受益</w:t>
      </w:r>
      <w:r>
        <w:rPr>
          <w:rStyle w:val="NormalCharacter"/>
          <w:rFonts w:ascii="仿宋_GB2312" w:eastAsia="仿宋_GB2312"/>
          <w:sz w:val="32"/>
          <w:szCs w:val="32"/>
        </w:rPr>
        <w:t>、企业盈利、产业发展、财政增长四个目标。</w:t>
      </w:r>
      <w:r>
        <w:rPr>
          <w:rStyle w:val="NormalCharacter"/>
          <w:rFonts w:ascii="仿宋_GB2312" w:eastAsia="仿宋_GB2312" w:hint="eastAsia"/>
          <w:sz w:val="32"/>
          <w:szCs w:val="32"/>
        </w:rPr>
        <w:t>8.</w:t>
      </w:r>
      <w:r>
        <w:rPr>
          <w:rStyle w:val="NormalCharacter"/>
          <w:rFonts w:ascii="仿宋_GB2312" w:eastAsia="仿宋_GB2312"/>
          <w:sz w:val="32"/>
          <w:szCs w:val="32"/>
        </w:rPr>
        <w:t>积极向上级争取</w:t>
      </w:r>
      <w:r>
        <w:rPr>
          <w:rStyle w:val="NormalCharacter"/>
          <w:rFonts w:ascii="仿宋_GB2312" w:eastAsia="仿宋_GB2312" w:hint="eastAsia"/>
          <w:sz w:val="32"/>
          <w:szCs w:val="32"/>
        </w:rPr>
        <w:t>能源</w:t>
      </w:r>
      <w:r>
        <w:rPr>
          <w:rStyle w:val="NormalCharacter"/>
          <w:rFonts w:ascii="仿宋_GB2312" w:eastAsia="仿宋_GB2312"/>
          <w:sz w:val="32"/>
          <w:szCs w:val="32"/>
        </w:rPr>
        <w:t>计划、</w:t>
      </w:r>
      <w:r>
        <w:rPr>
          <w:rStyle w:val="NormalCharacter"/>
          <w:rFonts w:ascii="仿宋_GB2312" w:eastAsia="仿宋_GB2312" w:hint="eastAsia"/>
          <w:sz w:val="32"/>
          <w:szCs w:val="32"/>
        </w:rPr>
        <w:t>能源</w:t>
      </w:r>
      <w:r>
        <w:rPr>
          <w:rStyle w:val="NormalCharacter"/>
          <w:rFonts w:ascii="仿宋_GB2312" w:eastAsia="仿宋_GB2312"/>
          <w:sz w:val="32"/>
          <w:szCs w:val="32"/>
        </w:rPr>
        <w:t>发展扶持资金、基础设施建设项目，并按行业要求精心组织实施。</w:t>
      </w:r>
      <w:r>
        <w:rPr>
          <w:rStyle w:val="NormalCharacter"/>
          <w:rFonts w:ascii="仿宋_GB2312" w:eastAsia="仿宋_GB2312" w:hint="eastAsia"/>
          <w:sz w:val="32"/>
          <w:szCs w:val="32"/>
        </w:rPr>
        <w:t>9.</w:t>
      </w:r>
      <w:r>
        <w:rPr>
          <w:rStyle w:val="NormalCharacter"/>
          <w:rFonts w:ascii="仿宋_GB2312" w:eastAsia="仿宋_GB2312"/>
          <w:sz w:val="32"/>
          <w:szCs w:val="32"/>
        </w:rPr>
        <w:t>抓好队伍建设，培养壮大科技队伍，扎实开展</w:t>
      </w:r>
      <w:r>
        <w:rPr>
          <w:rStyle w:val="NormalCharacter"/>
          <w:rFonts w:ascii="仿宋_GB2312" w:eastAsia="仿宋_GB2312" w:hint="eastAsia"/>
          <w:sz w:val="32"/>
          <w:szCs w:val="32"/>
        </w:rPr>
        <w:t>能源</w:t>
      </w:r>
      <w:r>
        <w:rPr>
          <w:rStyle w:val="NormalCharacter"/>
          <w:rFonts w:ascii="仿宋_GB2312" w:eastAsia="仿宋_GB2312"/>
          <w:sz w:val="32"/>
          <w:szCs w:val="32"/>
        </w:rPr>
        <w:t>产业生产技术培训，认真落实各项科技措施。</w:t>
      </w:r>
      <w:r>
        <w:rPr>
          <w:rStyle w:val="NormalCharacter"/>
          <w:rFonts w:ascii="仿宋_GB2312" w:eastAsia="仿宋_GB2312" w:hint="eastAsia"/>
          <w:sz w:val="32"/>
          <w:szCs w:val="32"/>
        </w:rPr>
        <w:t>10.</w:t>
      </w:r>
      <w:r>
        <w:rPr>
          <w:rStyle w:val="NormalCharacter"/>
          <w:rFonts w:ascii="仿宋_GB2312" w:eastAsia="仿宋_GB2312"/>
          <w:sz w:val="32"/>
          <w:szCs w:val="32"/>
        </w:rPr>
        <w:t>负责全县</w:t>
      </w:r>
      <w:r>
        <w:rPr>
          <w:rStyle w:val="NormalCharacter"/>
          <w:rFonts w:ascii="仿宋_GB2312" w:eastAsia="仿宋_GB2312" w:hint="eastAsia"/>
          <w:sz w:val="32"/>
          <w:szCs w:val="32"/>
        </w:rPr>
        <w:t>能源</w:t>
      </w:r>
      <w:r>
        <w:rPr>
          <w:rStyle w:val="NormalCharacter"/>
          <w:rFonts w:ascii="仿宋_GB2312" w:eastAsia="仿宋_GB2312"/>
          <w:sz w:val="32"/>
          <w:szCs w:val="32"/>
        </w:rPr>
        <w:t>生产的技术指导、</w:t>
      </w:r>
      <w:r>
        <w:rPr>
          <w:rStyle w:val="NormalCharacter"/>
          <w:rFonts w:ascii="仿宋_GB2312" w:eastAsia="仿宋_GB2312" w:hint="eastAsia"/>
          <w:sz w:val="32"/>
          <w:szCs w:val="32"/>
        </w:rPr>
        <w:t>服务</w:t>
      </w:r>
      <w:r>
        <w:rPr>
          <w:rStyle w:val="NormalCharacter"/>
          <w:rFonts w:ascii="仿宋_GB2312" w:eastAsia="仿宋_GB2312"/>
          <w:sz w:val="32"/>
          <w:szCs w:val="32"/>
        </w:rPr>
        <w:t>；负责全县</w:t>
      </w:r>
      <w:r>
        <w:rPr>
          <w:rStyle w:val="NormalCharacter"/>
          <w:rFonts w:ascii="仿宋_GB2312" w:eastAsia="仿宋_GB2312" w:hint="eastAsia"/>
          <w:sz w:val="32"/>
          <w:szCs w:val="32"/>
        </w:rPr>
        <w:t>能源</w:t>
      </w:r>
      <w:r>
        <w:rPr>
          <w:rStyle w:val="NormalCharacter"/>
          <w:rFonts w:ascii="仿宋_GB2312" w:eastAsia="仿宋_GB2312"/>
          <w:sz w:val="32"/>
          <w:szCs w:val="32"/>
        </w:rPr>
        <w:t>生产技术的</w:t>
      </w:r>
      <w:r>
        <w:rPr>
          <w:rStyle w:val="NormalCharacter"/>
          <w:rFonts w:ascii="仿宋_GB2312" w:eastAsia="仿宋_GB2312" w:hint="eastAsia"/>
          <w:sz w:val="32"/>
          <w:szCs w:val="32"/>
        </w:rPr>
        <w:t>投入</w:t>
      </w:r>
      <w:r>
        <w:rPr>
          <w:rStyle w:val="NormalCharacter"/>
          <w:rFonts w:ascii="仿宋_GB2312" w:eastAsia="仿宋_GB2312"/>
          <w:sz w:val="32"/>
          <w:szCs w:val="32"/>
        </w:rPr>
        <w:t>和使用</w:t>
      </w:r>
      <w:r w:rsidR="00C23C02">
        <w:rPr>
          <w:rStyle w:val="NormalCharacter"/>
          <w:rFonts w:ascii="仿宋_GB2312" w:eastAsia="仿宋_GB2312" w:hint="eastAsia"/>
          <w:sz w:val="32"/>
          <w:szCs w:val="32"/>
        </w:rPr>
        <w:t>，</w:t>
      </w:r>
      <w:r>
        <w:rPr>
          <w:rStyle w:val="NormalCharacter"/>
          <w:rFonts w:ascii="仿宋_GB2312" w:eastAsia="仿宋_GB2312"/>
          <w:sz w:val="32"/>
          <w:szCs w:val="32"/>
        </w:rPr>
        <w:t>完成县委、县人民政府和上级部门交办的其他任务。</w:t>
      </w:r>
    </w:p>
    <w:p w:rsidR="00D66BC2" w:rsidRPr="00904D23" w:rsidRDefault="00D66BC2" w:rsidP="00904D23">
      <w:pPr>
        <w:spacing w:line="560" w:lineRule="exact"/>
        <w:ind w:firstLineChars="200" w:firstLine="480"/>
        <w:jc w:val="both"/>
        <w:textAlignment w:val="baseline"/>
        <w:rPr>
          <w:lang w:eastAsia="zh-CN"/>
        </w:rPr>
      </w:pPr>
    </w:p>
    <w:bookmarkEnd w:id="16"/>
    <w:p w:rsidR="00D66BC2" w:rsidRDefault="00F86BA9" w:rsidP="00F86BA9">
      <w:pPr>
        <w:pStyle w:val="Bodytext10"/>
        <w:tabs>
          <w:tab w:val="left" w:pos="822"/>
        </w:tabs>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（二）</w:t>
      </w:r>
      <w:r w:rsidR="00904D23">
        <w:rPr>
          <w:rFonts w:ascii="仿宋_GB2312" w:eastAsia="仿宋_GB2312" w:hAnsi="仿宋_GB2312" w:cs="仿宋_GB2312" w:hint="eastAsia"/>
          <w:b/>
          <w:bCs/>
          <w:sz w:val="32"/>
          <w:szCs w:val="32"/>
        </w:rPr>
        <w:tab/>
        <w:t>机构设置</w:t>
      </w:r>
    </w:p>
    <w:p w:rsidR="00904D23" w:rsidRPr="00974B4E" w:rsidRDefault="00904D23" w:rsidP="00974B4E">
      <w:pPr>
        <w:spacing w:line="560" w:lineRule="exact"/>
        <w:jc w:val="both"/>
        <w:textAlignment w:val="baseline"/>
        <w:rPr>
          <w:rStyle w:val="NormalCharacter"/>
          <w:rFonts w:ascii="仿宋_GB2312" w:eastAsia="仿宋_GB2312"/>
          <w:sz w:val="32"/>
          <w:szCs w:val="32"/>
        </w:rPr>
      </w:pPr>
      <w:r w:rsidRPr="00974B4E">
        <w:rPr>
          <w:rFonts w:ascii="仿宋_GB2312" w:eastAsia="仿宋_GB2312" w:hAnsi="Calibri" w:cs="黑体" w:hint="eastAsia"/>
          <w:kern w:val="2"/>
          <w:sz w:val="30"/>
          <w:szCs w:val="30"/>
          <w:lang w:eastAsia="zh-CN" w:bidi="ar-SA"/>
        </w:rPr>
        <w:lastRenderedPageBreak/>
        <w:t>东乡族自治县</w:t>
      </w:r>
      <w:r w:rsidRPr="00974B4E">
        <w:rPr>
          <w:rStyle w:val="NormalCharacter"/>
          <w:rFonts w:ascii="仿宋_GB2312" w:eastAsia="仿宋_GB2312" w:hint="eastAsia"/>
          <w:sz w:val="32"/>
          <w:szCs w:val="32"/>
        </w:rPr>
        <w:t>农村能源发展中心</w:t>
      </w:r>
      <w:r w:rsidRPr="00974B4E">
        <w:rPr>
          <w:rFonts w:ascii="仿宋_GB2312" w:eastAsia="仿宋_GB2312" w:hAnsi="Calibri" w:cs="黑体" w:hint="eastAsia"/>
          <w:kern w:val="2"/>
          <w:sz w:val="30"/>
          <w:szCs w:val="30"/>
          <w:lang w:eastAsia="zh-CN" w:bidi="ar-SA"/>
        </w:rPr>
        <w:t>内设办公室、</w:t>
      </w:r>
      <w:r w:rsidRPr="00974B4E">
        <w:rPr>
          <w:rStyle w:val="NormalCharacter"/>
          <w:rFonts w:ascii="仿宋_GB2312" w:eastAsia="仿宋_GB2312" w:hint="eastAsia"/>
          <w:sz w:val="32"/>
          <w:szCs w:val="32"/>
        </w:rPr>
        <w:t>核定</w:t>
      </w:r>
      <w:r w:rsidRPr="00974B4E">
        <w:rPr>
          <w:rStyle w:val="NormalCharacter"/>
          <w:rFonts w:ascii="仿宋_GB2312" w:eastAsia="仿宋_GB2312"/>
          <w:sz w:val="32"/>
          <w:szCs w:val="32"/>
        </w:rPr>
        <w:t>事业编制1</w:t>
      </w:r>
      <w:r w:rsidRPr="00974B4E">
        <w:rPr>
          <w:rStyle w:val="NormalCharacter"/>
          <w:rFonts w:ascii="仿宋_GB2312" w:eastAsia="仿宋_GB2312" w:hint="eastAsia"/>
          <w:sz w:val="32"/>
          <w:szCs w:val="32"/>
        </w:rPr>
        <w:t>3</w:t>
      </w:r>
      <w:r w:rsidRPr="00974B4E">
        <w:rPr>
          <w:rStyle w:val="NormalCharacter"/>
          <w:rFonts w:ascii="仿宋_GB2312" w:eastAsia="仿宋_GB2312"/>
          <w:sz w:val="32"/>
          <w:szCs w:val="32"/>
        </w:rPr>
        <w:t>名，</w:t>
      </w:r>
      <w:r w:rsidRPr="00974B4E">
        <w:rPr>
          <w:rStyle w:val="NormalCharacter"/>
          <w:rFonts w:ascii="仿宋_GB2312" w:eastAsia="仿宋_GB2312" w:hint="eastAsia"/>
          <w:sz w:val="32"/>
          <w:szCs w:val="32"/>
        </w:rPr>
        <w:t>设</w:t>
      </w:r>
      <w:r w:rsidRPr="00974B4E">
        <w:rPr>
          <w:rStyle w:val="NormalCharacter"/>
          <w:rFonts w:ascii="仿宋_GB2312" w:eastAsia="仿宋_GB2312"/>
          <w:sz w:val="32"/>
          <w:szCs w:val="32"/>
        </w:rPr>
        <w:t>主任1名，副主任2名</w:t>
      </w:r>
      <w:r w:rsidRPr="00974B4E">
        <w:rPr>
          <w:rStyle w:val="NormalCharacter"/>
          <w:rFonts w:ascii="仿宋_GB2312" w:eastAsia="仿宋_GB2312" w:hint="eastAsia"/>
          <w:sz w:val="32"/>
          <w:szCs w:val="32"/>
        </w:rPr>
        <w:t>。</w:t>
      </w:r>
    </w:p>
    <w:p w:rsidR="00D66BC2" w:rsidRDefault="00904D23">
      <w:pPr>
        <w:pStyle w:val="Bodytext10"/>
        <w:numPr>
          <w:ilvl w:val="0"/>
          <w:numId w:val="1"/>
        </w:numPr>
        <w:tabs>
          <w:tab w:val="left" w:pos="822"/>
        </w:tabs>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202</w:t>
      </w:r>
      <w:r>
        <w:rPr>
          <w:rFonts w:ascii="仿宋_GB2312" w:eastAsia="仿宋_GB2312" w:hAnsi="仿宋_GB2312" w:cs="仿宋_GB2312" w:hint="eastAsia"/>
          <w:b/>
          <w:bCs/>
          <w:sz w:val="32"/>
          <w:szCs w:val="32"/>
          <w:lang w:val="en-US" w:eastAsia="zh-CN"/>
        </w:rPr>
        <w:t>1</w:t>
      </w:r>
      <w:r>
        <w:rPr>
          <w:rFonts w:ascii="仿宋_GB2312" w:eastAsia="仿宋_GB2312" w:hAnsi="仿宋_GB2312" w:cs="仿宋_GB2312" w:hint="eastAsia"/>
          <w:b/>
          <w:bCs/>
          <w:sz w:val="32"/>
          <w:szCs w:val="32"/>
        </w:rPr>
        <w:t>年度部门（本单位）决算报表</w:t>
      </w:r>
    </w:p>
    <w:p w:rsidR="00D66BC2" w:rsidRDefault="00904D23" w:rsidP="00904D23">
      <w:pPr>
        <w:pStyle w:val="Bodytext10"/>
        <w:tabs>
          <w:tab w:val="left" w:pos="822"/>
        </w:tabs>
        <w:spacing w:line="360" w:lineRule="auto"/>
        <w:ind w:leftChars="200" w:left="480" w:firstLine="0"/>
        <w:rPr>
          <w:rFonts w:ascii="仿宋_GB2312" w:eastAsia="仿宋_GB2312" w:hAnsi="仿宋_GB2312" w:cs="仿宋_GB2312"/>
          <w:b/>
          <w:bCs/>
          <w:sz w:val="32"/>
          <w:szCs w:val="32"/>
          <w:lang w:val="en-US" w:eastAsia="zh-CN"/>
        </w:rPr>
      </w:pPr>
      <w:r>
        <w:rPr>
          <w:rFonts w:ascii="仿宋_GB2312" w:eastAsia="仿宋_GB2312" w:hAnsi="仿宋_GB2312" w:cs="仿宋_GB2312" w:hint="eastAsia"/>
          <w:b/>
          <w:bCs/>
          <w:sz w:val="32"/>
          <w:szCs w:val="32"/>
          <w:lang w:val="en-US" w:eastAsia="zh-CN"/>
        </w:rPr>
        <w:t>1、</w:t>
      </w:r>
      <w:r>
        <w:rPr>
          <w:rFonts w:hint="eastAsia"/>
          <w:lang w:val="en-US" w:eastAsia="zh-CN"/>
        </w:rPr>
        <w:t>收入支出决算总表</w:t>
      </w:r>
    </w:p>
    <w:p w:rsidR="00D66BC2" w:rsidRDefault="00D66BC2" w:rsidP="00904D23">
      <w:pPr>
        <w:pStyle w:val="2"/>
        <w:ind w:left="480"/>
        <w:rPr>
          <w:rFonts w:ascii="仿宋_GB2312" w:eastAsia="仿宋_GB2312"/>
          <w:sz w:val="30"/>
          <w:szCs w:val="30"/>
          <w:lang w:eastAsia="zh-CN"/>
        </w:rPr>
      </w:pPr>
    </w:p>
    <w:p w:rsidR="00D66BC2" w:rsidRDefault="00904D23">
      <w:pPr>
        <w:pStyle w:val="Bodytext10"/>
        <w:numPr>
          <w:ilvl w:val="0"/>
          <w:numId w:val="3"/>
        </w:numPr>
        <w:tabs>
          <w:tab w:val="left" w:pos="822"/>
        </w:tabs>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202</w:t>
      </w:r>
      <w:r>
        <w:rPr>
          <w:rFonts w:ascii="仿宋_GB2312" w:eastAsia="仿宋_GB2312" w:hAnsi="仿宋_GB2312" w:cs="仿宋_GB2312" w:hint="eastAsia"/>
          <w:b/>
          <w:bCs/>
          <w:sz w:val="32"/>
          <w:szCs w:val="32"/>
          <w:lang w:val="en-US" w:eastAsia="zh-CN"/>
        </w:rPr>
        <w:t>1</w:t>
      </w:r>
      <w:r>
        <w:rPr>
          <w:rFonts w:ascii="仿宋_GB2312" w:eastAsia="仿宋_GB2312" w:hAnsi="仿宋_GB2312" w:cs="仿宋_GB2312" w:hint="eastAsia"/>
          <w:b/>
          <w:bCs/>
          <w:sz w:val="32"/>
          <w:szCs w:val="32"/>
        </w:rPr>
        <w:t>年度部门决算情况说明</w:t>
      </w:r>
    </w:p>
    <w:p w:rsidR="00D66BC2" w:rsidRPr="00F86BA9" w:rsidRDefault="00904D23" w:rsidP="00F86BA9">
      <w:pPr>
        <w:pStyle w:val="Bodytext10"/>
        <w:spacing w:line="360" w:lineRule="auto"/>
        <w:ind w:firstLineChars="200" w:firstLine="643"/>
        <w:jc w:val="both"/>
        <w:rPr>
          <w:rFonts w:ascii="仿宋_GB2312" w:eastAsia="仿宋_GB2312" w:hAnsi="仿宋_GB2312" w:cs="仿宋_GB2312"/>
          <w:b/>
          <w:bCs/>
          <w:sz w:val="32"/>
          <w:szCs w:val="32"/>
          <w:lang w:eastAsia="zh-CN"/>
        </w:rPr>
      </w:pPr>
      <w:r w:rsidRPr="00F86BA9">
        <w:rPr>
          <w:rFonts w:ascii="仿宋_GB2312" w:eastAsia="仿宋_GB2312" w:hAnsi="仿宋_GB2312" w:cs="仿宋_GB2312" w:hint="eastAsia"/>
          <w:b/>
          <w:bCs/>
          <w:sz w:val="32"/>
          <w:szCs w:val="32"/>
          <w:lang w:eastAsia="zh-CN"/>
        </w:rPr>
        <w:t>一、收入支出决算总体情况说明</w:t>
      </w:r>
    </w:p>
    <w:p w:rsidR="00D66BC2" w:rsidRDefault="00904D23">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本部门（本单位）</w:t>
      </w:r>
      <w:r>
        <w:rPr>
          <w:rFonts w:ascii="仿宋_GB2312" w:eastAsia="仿宋_GB2312" w:hAnsi="仿宋_GB2312" w:cs="仿宋_GB2312" w:hint="eastAsia"/>
          <w:sz w:val="32"/>
          <w:szCs w:val="32"/>
          <w:lang w:val="en-US" w:eastAsia="zh-CN"/>
        </w:rPr>
        <w:t>2021年度收入总计</w:t>
      </w:r>
      <w:r w:rsidR="00E742A7">
        <w:rPr>
          <w:rFonts w:ascii="仿宋_GB2312" w:eastAsia="仿宋_GB2312" w:hAnsi="仿宋_GB2312" w:cs="仿宋_GB2312" w:hint="eastAsia"/>
          <w:sz w:val="32"/>
          <w:szCs w:val="32"/>
          <w:lang w:val="en-US" w:eastAsia="zh-CN"/>
        </w:rPr>
        <w:t>1291790.00</w:t>
      </w:r>
      <w:r>
        <w:rPr>
          <w:rFonts w:ascii="仿宋_GB2312" w:eastAsia="仿宋_GB2312" w:hAnsi="仿宋_GB2312" w:cs="仿宋_GB2312" w:hint="eastAsia"/>
          <w:sz w:val="32"/>
          <w:szCs w:val="32"/>
          <w:lang w:val="en-US" w:eastAsia="zh-CN"/>
        </w:rPr>
        <w:t>元，支出总计</w:t>
      </w:r>
      <w:r w:rsidR="00E742A7">
        <w:rPr>
          <w:rFonts w:ascii="仿宋_GB2312" w:eastAsia="仿宋_GB2312" w:hAnsi="仿宋_GB2312" w:cs="仿宋_GB2312" w:hint="eastAsia"/>
          <w:sz w:val="32"/>
          <w:szCs w:val="32"/>
          <w:lang w:val="en-US" w:eastAsia="zh-CN"/>
        </w:rPr>
        <w:t>1291790.00</w:t>
      </w:r>
      <w:r>
        <w:rPr>
          <w:rFonts w:ascii="仿宋_GB2312" w:eastAsia="仿宋_GB2312" w:hAnsi="仿宋_GB2312" w:cs="仿宋_GB2312" w:hint="eastAsia"/>
          <w:sz w:val="32"/>
          <w:szCs w:val="32"/>
          <w:lang w:val="en-US" w:eastAsia="zh-CN"/>
        </w:rPr>
        <w:t>元，与2020年决算数相比，收入增加</w:t>
      </w:r>
      <w:r w:rsidR="00E742A7">
        <w:rPr>
          <w:rFonts w:ascii="仿宋_GB2312" w:eastAsia="仿宋_GB2312" w:hAnsi="仿宋_GB2312" w:cs="仿宋_GB2312" w:hint="eastAsia"/>
          <w:sz w:val="32"/>
          <w:szCs w:val="32"/>
          <w:lang w:val="en-US" w:eastAsia="zh-CN"/>
        </w:rPr>
        <w:t>121599</w:t>
      </w:r>
      <w:r>
        <w:rPr>
          <w:rFonts w:ascii="仿宋_GB2312" w:eastAsia="仿宋_GB2312" w:hAnsi="仿宋_GB2312" w:cs="仿宋_GB2312" w:hint="eastAsia"/>
          <w:sz w:val="32"/>
          <w:szCs w:val="32"/>
        </w:rPr>
        <w:t>元，增长</w:t>
      </w:r>
      <w:r>
        <w:rPr>
          <w:rFonts w:ascii="仿宋_GB2312" w:eastAsia="仿宋_GB2312" w:hAnsi="仿宋_GB2312" w:cs="仿宋_GB2312" w:hint="eastAsia"/>
          <w:sz w:val="32"/>
          <w:szCs w:val="32"/>
          <w:lang w:val="en-US" w:eastAsia="zh-CN"/>
        </w:rPr>
        <w:t>0.</w:t>
      </w:r>
      <w:r w:rsidR="00E742A7">
        <w:rPr>
          <w:rFonts w:ascii="仿宋_GB2312" w:eastAsia="仿宋_GB2312" w:hAnsi="仿宋_GB2312" w:cs="仿宋_GB2312" w:hint="eastAsia"/>
          <w:sz w:val="32"/>
          <w:szCs w:val="32"/>
          <w:lang w:val="en-US" w:eastAsia="zh-CN"/>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eastAsia="zh-CN"/>
        </w:rPr>
        <w:t>，支出增加</w:t>
      </w:r>
      <w:r w:rsidR="00E94276">
        <w:rPr>
          <w:rFonts w:ascii="仿宋_GB2312" w:eastAsia="仿宋_GB2312" w:hAnsi="仿宋_GB2312" w:cs="仿宋_GB2312" w:hint="eastAsia"/>
          <w:sz w:val="32"/>
          <w:szCs w:val="32"/>
          <w:lang w:val="en-US" w:eastAsia="zh-CN"/>
        </w:rPr>
        <w:t>12872</w:t>
      </w:r>
      <w:r>
        <w:rPr>
          <w:rFonts w:ascii="仿宋_GB2312" w:eastAsia="仿宋_GB2312" w:hAnsi="仿宋_GB2312" w:cs="仿宋_GB2312" w:hint="eastAsia"/>
          <w:sz w:val="32"/>
          <w:szCs w:val="32"/>
        </w:rPr>
        <w:t>元，增长</w:t>
      </w:r>
      <w:r>
        <w:rPr>
          <w:rFonts w:ascii="仿宋_GB2312" w:eastAsia="仿宋_GB2312" w:hAnsi="仿宋_GB2312" w:cs="仿宋_GB2312" w:hint="eastAsia"/>
          <w:sz w:val="32"/>
          <w:szCs w:val="32"/>
          <w:lang w:val="en-US" w:eastAsia="zh-CN"/>
        </w:rPr>
        <w:t>0.</w:t>
      </w:r>
      <w:r w:rsidR="00E94276">
        <w:rPr>
          <w:rFonts w:ascii="仿宋_GB2312" w:eastAsia="仿宋_GB2312" w:hAnsi="仿宋_GB2312" w:cs="仿宋_GB2312" w:hint="eastAsia"/>
          <w:sz w:val="32"/>
          <w:szCs w:val="32"/>
          <w:lang w:val="en-US" w:eastAsia="zh-CN"/>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eastAsia="zh-CN"/>
        </w:rPr>
        <w:t>。主要原因是人员经费的增长</w:t>
      </w:r>
      <w:r>
        <w:rPr>
          <w:rFonts w:ascii="仿宋_GB2312" w:eastAsia="仿宋_GB2312" w:hAnsi="仿宋_GB2312" w:cs="仿宋_GB2312" w:hint="eastAsia"/>
          <w:sz w:val="32"/>
          <w:szCs w:val="32"/>
        </w:rPr>
        <w:t>。</w:t>
      </w:r>
    </w:p>
    <w:p w:rsidR="00D66BC2" w:rsidRDefault="00904D23">
      <w:pPr>
        <w:pStyle w:val="Bodytext10"/>
        <w:spacing w:line="360" w:lineRule="auto"/>
        <w:ind w:firstLineChars="200" w:firstLine="643"/>
        <w:jc w:val="both"/>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二、收入决算情况说明</w:t>
      </w:r>
    </w:p>
    <w:p w:rsidR="00D66BC2" w:rsidRDefault="00904D23">
      <w:pPr>
        <w:pStyle w:val="Bodytext10"/>
        <w:spacing w:line="360" w:lineRule="auto"/>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rPr>
        <w:t>本部门（本单位）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年度收入合计</w:t>
      </w:r>
      <w:r w:rsidR="00E94276">
        <w:rPr>
          <w:rFonts w:ascii="仿宋_GB2312" w:eastAsia="仿宋_GB2312" w:hAnsi="仿宋_GB2312" w:cs="仿宋_GB2312" w:hint="eastAsia"/>
          <w:sz w:val="32"/>
          <w:szCs w:val="32"/>
          <w:lang w:val="en-US" w:eastAsia="zh-CN"/>
        </w:rPr>
        <w:t>1291790.00</w:t>
      </w:r>
      <w:r>
        <w:rPr>
          <w:rFonts w:ascii="仿宋_GB2312" w:eastAsia="仿宋_GB2312" w:hAnsi="仿宋_GB2312" w:cs="仿宋_GB2312" w:hint="eastAsia"/>
          <w:sz w:val="32"/>
          <w:szCs w:val="32"/>
        </w:rPr>
        <w:t>元，其中：财政拨款收入</w:t>
      </w:r>
      <w:r w:rsidR="00E94276">
        <w:rPr>
          <w:rFonts w:ascii="仿宋_GB2312" w:eastAsia="仿宋_GB2312" w:hAnsi="仿宋_GB2312" w:cs="仿宋_GB2312" w:hint="eastAsia"/>
          <w:sz w:val="32"/>
          <w:szCs w:val="32"/>
          <w:lang w:val="en-US" w:eastAsia="zh-CN"/>
        </w:rPr>
        <w:t>1291790.00</w:t>
      </w:r>
      <w:r>
        <w:rPr>
          <w:rFonts w:ascii="仿宋_GB2312" w:eastAsia="仿宋_GB2312" w:hAnsi="仿宋_GB2312" w:cs="仿宋_GB2312" w:hint="eastAsia"/>
          <w:sz w:val="32"/>
          <w:szCs w:val="32"/>
        </w:rPr>
        <w:t>元，占</w:t>
      </w:r>
      <w:r>
        <w:rPr>
          <w:rFonts w:ascii="仿宋_GB2312" w:eastAsia="仿宋_GB2312" w:hAnsi="仿宋_GB2312" w:cs="仿宋_GB2312" w:hint="eastAsia"/>
          <w:sz w:val="32"/>
          <w:szCs w:val="32"/>
          <w:lang w:val="en-US" w:eastAsia="zh-CN"/>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w:t>
      </w:r>
    </w:p>
    <w:p w:rsidR="00D66BC2" w:rsidRDefault="00904D23">
      <w:pPr>
        <w:pStyle w:val="Bodytext10"/>
        <w:spacing w:line="360" w:lineRule="auto"/>
        <w:ind w:firstLineChars="200" w:firstLine="643"/>
        <w:jc w:val="both"/>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三、支出决算情况说明</w:t>
      </w:r>
    </w:p>
    <w:p w:rsidR="00D66BC2" w:rsidRDefault="00904D23">
      <w:pPr>
        <w:pStyle w:val="Bodytext10"/>
        <w:spacing w:line="360" w:lineRule="auto"/>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rPr>
        <w:lastRenderedPageBreak/>
        <w:t>本部门（本单位）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年度支出合计</w:t>
      </w:r>
      <w:r w:rsidR="00E94276">
        <w:rPr>
          <w:rFonts w:ascii="仿宋_GB2312" w:eastAsia="仿宋_GB2312" w:hAnsi="仿宋_GB2312" w:cs="仿宋_GB2312" w:hint="eastAsia"/>
          <w:sz w:val="32"/>
          <w:szCs w:val="32"/>
          <w:lang w:val="en-US" w:eastAsia="zh-CN"/>
        </w:rPr>
        <w:t>1291790.00</w:t>
      </w:r>
      <w:r>
        <w:rPr>
          <w:rFonts w:ascii="仿宋_GB2312" w:eastAsia="仿宋_GB2312" w:hAnsi="仿宋_GB2312" w:cs="仿宋_GB2312" w:hint="eastAsia"/>
          <w:sz w:val="32"/>
          <w:szCs w:val="32"/>
        </w:rPr>
        <w:t>元，其中：基本支出</w:t>
      </w:r>
      <w:r w:rsidR="00E94276">
        <w:rPr>
          <w:rFonts w:ascii="仿宋_GB2312" w:eastAsia="仿宋_GB2312" w:hAnsi="仿宋_GB2312" w:cs="仿宋_GB2312" w:hint="eastAsia"/>
          <w:sz w:val="32"/>
          <w:szCs w:val="32"/>
          <w:lang w:val="en-US" w:eastAsia="zh-CN"/>
        </w:rPr>
        <w:t>1291790.00</w:t>
      </w:r>
      <w:r>
        <w:rPr>
          <w:rFonts w:ascii="仿宋_GB2312" w:eastAsia="仿宋_GB2312" w:hAnsi="仿宋_GB2312" w:cs="仿宋_GB2312" w:hint="eastAsia"/>
          <w:sz w:val="32"/>
          <w:szCs w:val="32"/>
        </w:rPr>
        <w:t>元，占</w:t>
      </w:r>
      <w:r>
        <w:rPr>
          <w:rFonts w:ascii="仿宋_GB2312" w:eastAsia="仿宋_GB2312" w:hAnsi="仿宋_GB2312" w:cs="仿宋_GB2312" w:hint="eastAsia"/>
          <w:sz w:val="32"/>
          <w:szCs w:val="32"/>
          <w:lang w:val="en-US" w:eastAsia="zh-CN"/>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w:t>
      </w:r>
    </w:p>
    <w:p w:rsidR="00D66BC2" w:rsidRPr="00F86BA9" w:rsidRDefault="00904D23" w:rsidP="00F86BA9">
      <w:pPr>
        <w:pStyle w:val="Bodytext10"/>
        <w:spacing w:line="360" w:lineRule="auto"/>
        <w:ind w:firstLineChars="200" w:firstLine="643"/>
        <w:jc w:val="both"/>
        <w:rPr>
          <w:rFonts w:ascii="仿宋_GB2312" w:eastAsia="仿宋_GB2312" w:hAnsi="仿宋_GB2312" w:cs="仿宋_GB2312"/>
          <w:b/>
          <w:bCs/>
          <w:sz w:val="32"/>
          <w:szCs w:val="32"/>
          <w:lang w:eastAsia="zh-CN"/>
        </w:rPr>
        <w:sectPr w:rsidR="00D66BC2" w:rsidRPr="00F86BA9" w:rsidSect="00886398">
          <w:pgSz w:w="16840" w:h="11900" w:orient="landscape"/>
          <w:pgMar w:top="1632" w:right="1226" w:bottom="1820" w:left="1662" w:header="798" w:footer="3" w:gutter="0"/>
          <w:cols w:space="720"/>
          <w:docGrid w:linePitch="360"/>
        </w:sectPr>
      </w:pPr>
      <w:r w:rsidRPr="00F86BA9">
        <w:rPr>
          <w:rFonts w:ascii="仿宋_GB2312" w:eastAsia="仿宋_GB2312" w:hAnsi="仿宋_GB2312" w:cs="仿宋_GB2312" w:hint="eastAsia"/>
          <w:b/>
          <w:bCs/>
          <w:sz w:val="32"/>
          <w:szCs w:val="32"/>
          <w:lang w:eastAsia="zh-CN"/>
        </w:rPr>
        <w:t>四、财政拨款收入支出决算总体情况说明</w:t>
      </w:r>
    </w:p>
    <w:p w:rsidR="00D66BC2" w:rsidRDefault="00904D23" w:rsidP="00F86BA9">
      <w:pPr>
        <w:pStyle w:val="Bodytext10"/>
        <w:tabs>
          <w:tab w:val="left" w:leader="dot" w:pos="2515"/>
          <w:tab w:val="left" w:leader="dot" w:pos="3936"/>
          <w:tab w:val="left" w:leader="dot" w:pos="7277"/>
        </w:tabs>
        <w:spacing w:line="360" w:lineRule="auto"/>
        <w:ind w:firstLineChars="250" w:firstLine="80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年度财政拨款收入</w:t>
      </w:r>
      <w:r w:rsidR="00E94276">
        <w:rPr>
          <w:rFonts w:ascii="仿宋_GB2312" w:eastAsia="仿宋_GB2312" w:hAnsi="仿宋_GB2312" w:cs="仿宋_GB2312" w:hint="eastAsia"/>
          <w:sz w:val="32"/>
          <w:szCs w:val="32"/>
          <w:lang w:val="en-US" w:eastAsia="zh-CN"/>
        </w:rPr>
        <w:t>1291790.00</w:t>
      </w:r>
      <w:r>
        <w:rPr>
          <w:rFonts w:ascii="仿宋_GB2312" w:eastAsia="仿宋_GB2312" w:hAnsi="仿宋_GB2312" w:cs="仿宋_GB2312" w:hint="eastAsia"/>
          <w:sz w:val="32"/>
          <w:szCs w:val="32"/>
        </w:rPr>
        <w:t>元，较上年决算数增加</w:t>
      </w:r>
      <w:r w:rsidR="00E94276">
        <w:rPr>
          <w:rFonts w:ascii="仿宋_GB2312" w:eastAsia="仿宋_GB2312" w:hAnsi="仿宋_GB2312" w:cs="仿宋_GB2312" w:hint="eastAsia"/>
          <w:sz w:val="32"/>
          <w:szCs w:val="32"/>
          <w:lang w:val="en-US" w:eastAsia="zh-CN"/>
        </w:rPr>
        <w:t>121599</w:t>
      </w:r>
      <w:r>
        <w:rPr>
          <w:rFonts w:ascii="仿宋_GB2312" w:eastAsia="仿宋_GB2312" w:hAnsi="仿宋_GB2312" w:cs="仿宋_GB2312" w:hint="eastAsia"/>
          <w:sz w:val="32"/>
          <w:szCs w:val="32"/>
        </w:rPr>
        <w:t>元，增长</w:t>
      </w:r>
      <w:r>
        <w:rPr>
          <w:rFonts w:ascii="仿宋_GB2312" w:eastAsia="仿宋_GB2312" w:hAnsi="仿宋_GB2312" w:cs="仿宋_GB2312" w:hint="eastAsia"/>
          <w:sz w:val="32"/>
          <w:szCs w:val="32"/>
          <w:lang w:val="en-US" w:eastAsia="zh-CN"/>
        </w:rPr>
        <w:t>0.</w:t>
      </w:r>
      <w:r w:rsidR="00E94276">
        <w:rPr>
          <w:rFonts w:ascii="仿宋_GB2312" w:eastAsia="仿宋_GB2312" w:hAnsi="仿宋_GB2312" w:cs="仿宋_GB2312" w:hint="eastAsia"/>
          <w:sz w:val="32"/>
          <w:szCs w:val="32"/>
          <w:lang w:val="en-US" w:eastAsia="zh-CN"/>
        </w:rPr>
        <w:t>9</w:t>
      </w:r>
      <w:r>
        <w:rPr>
          <w:rFonts w:ascii="仿宋_GB2312" w:eastAsia="仿宋_GB2312" w:hAnsi="仿宋_GB2312" w:cs="仿宋_GB2312" w:hint="eastAsia"/>
          <w:sz w:val="32"/>
          <w:szCs w:val="32"/>
        </w:rPr>
        <w:t>%。主要原因是</w:t>
      </w:r>
      <w:r w:rsidR="00E94276">
        <w:rPr>
          <w:rFonts w:ascii="仿宋_GB2312" w:eastAsia="仿宋_GB2312" w:hAnsi="仿宋_GB2312" w:cs="仿宋_GB2312" w:hint="eastAsia"/>
          <w:sz w:val="32"/>
          <w:szCs w:val="32"/>
          <w:lang w:val="en-US" w:eastAsia="zh-CN"/>
        </w:rPr>
        <w:t>财政拨款数的增加</w:t>
      </w:r>
      <w:r>
        <w:rPr>
          <w:rFonts w:ascii="仿宋_GB2312" w:eastAsia="仿宋_GB2312" w:hAnsi="仿宋_GB2312" w:cs="仿宋_GB2312" w:hint="eastAsia"/>
          <w:sz w:val="32"/>
          <w:szCs w:val="32"/>
        </w:rPr>
        <w:t>。较年初预算数增加</w:t>
      </w:r>
      <w:r w:rsidR="00E94276">
        <w:rPr>
          <w:rFonts w:ascii="仿宋_GB2312" w:eastAsia="仿宋_GB2312" w:hAnsi="仿宋_GB2312" w:cs="仿宋_GB2312" w:hint="eastAsia"/>
          <w:sz w:val="32"/>
          <w:szCs w:val="32"/>
          <w:lang w:val="en-US" w:eastAsia="zh-CN" w:bidi="en-US"/>
        </w:rPr>
        <w:t>121599</w:t>
      </w:r>
      <w:r>
        <w:rPr>
          <w:rFonts w:ascii="仿宋_GB2312" w:eastAsia="仿宋_GB2312" w:hAnsi="仿宋_GB2312" w:cs="仿宋_GB2312" w:hint="eastAsia"/>
          <w:sz w:val="32"/>
          <w:szCs w:val="32"/>
        </w:rPr>
        <w:t>元，增长</w:t>
      </w:r>
      <w:r w:rsidR="00E94276">
        <w:rPr>
          <w:rFonts w:ascii="仿宋_GB2312" w:eastAsia="仿宋_GB2312" w:hAnsi="仿宋_GB2312" w:cs="仿宋_GB2312" w:hint="eastAsia"/>
          <w:sz w:val="32"/>
          <w:szCs w:val="32"/>
          <w:lang w:val="en-US" w:eastAsia="zh-CN"/>
        </w:rPr>
        <w:t>0.9</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val="en-US" w:eastAsia="zh-CN"/>
        </w:rPr>
        <w:t>财政拨款数的增加。</w:t>
      </w:r>
    </w:p>
    <w:p w:rsidR="00D66BC2" w:rsidRDefault="00904D23">
      <w:pPr>
        <w:pStyle w:val="Bodytext10"/>
        <w:tabs>
          <w:tab w:val="left" w:leader="dot" w:pos="2515"/>
          <w:tab w:val="left" w:leader="dot" w:pos="3936"/>
          <w:tab w:val="left" w:leader="dot" w:pos="7277"/>
        </w:tabs>
        <w:spacing w:line="360" w:lineRule="auto"/>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rPr>
        <w:t>本部门（本单位）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年度财政拨款支出</w:t>
      </w:r>
      <w:r w:rsidR="00E94276">
        <w:rPr>
          <w:rFonts w:ascii="仿宋_GB2312" w:eastAsia="仿宋_GB2312" w:hAnsi="仿宋_GB2312" w:cs="仿宋_GB2312" w:hint="eastAsia"/>
          <w:sz w:val="32"/>
          <w:szCs w:val="32"/>
          <w:lang w:val="en-US" w:eastAsia="zh-CN"/>
        </w:rPr>
        <w:t>1291790.00</w:t>
      </w:r>
      <w:r>
        <w:rPr>
          <w:rFonts w:ascii="仿宋_GB2312" w:eastAsia="仿宋_GB2312" w:hAnsi="仿宋_GB2312" w:cs="仿宋_GB2312" w:hint="eastAsia"/>
          <w:sz w:val="32"/>
          <w:szCs w:val="32"/>
        </w:rPr>
        <w:t>元，较上年决算数增加</w:t>
      </w:r>
      <w:r w:rsidR="00E94276">
        <w:rPr>
          <w:rFonts w:ascii="仿宋_GB2312" w:eastAsia="仿宋_GB2312" w:hAnsi="仿宋_GB2312" w:cs="仿宋_GB2312" w:hint="eastAsia"/>
          <w:sz w:val="32"/>
          <w:szCs w:val="32"/>
          <w:lang w:val="en-US" w:eastAsia="zh-CN"/>
        </w:rPr>
        <w:t>121599</w:t>
      </w:r>
      <w:r>
        <w:rPr>
          <w:rFonts w:ascii="仿宋_GB2312" w:eastAsia="仿宋_GB2312" w:hAnsi="仿宋_GB2312" w:cs="仿宋_GB2312" w:hint="eastAsia"/>
          <w:sz w:val="32"/>
          <w:szCs w:val="32"/>
        </w:rPr>
        <w:t>元，增长</w:t>
      </w:r>
      <w:r>
        <w:rPr>
          <w:rFonts w:ascii="仿宋_GB2312" w:eastAsia="仿宋_GB2312" w:hAnsi="仿宋_GB2312" w:cs="仿宋_GB2312" w:hint="eastAsia"/>
          <w:sz w:val="32"/>
          <w:szCs w:val="32"/>
          <w:lang w:val="en-US" w:eastAsia="zh-CN"/>
        </w:rPr>
        <w:t>0.</w:t>
      </w:r>
      <w:r w:rsidR="00E94276">
        <w:rPr>
          <w:rFonts w:ascii="仿宋_GB2312" w:eastAsia="仿宋_GB2312" w:hAnsi="仿宋_GB2312" w:cs="仿宋_GB2312" w:hint="eastAsia"/>
          <w:sz w:val="32"/>
          <w:szCs w:val="32"/>
          <w:lang w:val="en-US" w:eastAsia="zh-CN"/>
        </w:rPr>
        <w:t>9</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val="en-US" w:eastAsia="zh-CN"/>
        </w:rPr>
        <w:t>财政拨款数的增加。</w:t>
      </w:r>
      <w:r>
        <w:rPr>
          <w:rFonts w:ascii="仿宋_GB2312" w:eastAsia="仿宋_GB2312" w:hAnsi="仿宋_GB2312" w:cs="仿宋_GB2312" w:hint="eastAsia"/>
          <w:sz w:val="32"/>
          <w:szCs w:val="32"/>
        </w:rPr>
        <w:t>较年初预算数增加</w:t>
      </w:r>
      <w:r w:rsidR="00E94276">
        <w:rPr>
          <w:rFonts w:ascii="仿宋_GB2312" w:eastAsia="仿宋_GB2312" w:hAnsi="仿宋_GB2312" w:cs="仿宋_GB2312" w:hint="eastAsia"/>
          <w:sz w:val="32"/>
          <w:szCs w:val="32"/>
          <w:lang w:val="en-US" w:eastAsia="zh-CN" w:bidi="en-US"/>
        </w:rPr>
        <w:t>121599</w:t>
      </w:r>
      <w:r>
        <w:rPr>
          <w:rFonts w:ascii="仿宋_GB2312" w:eastAsia="仿宋_GB2312" w:hAnsi="仿宋_GB2312" w:cs="仿宋_GB2312" w:hint="eastAsia"/>
          <w:sz w:val="32"/>
          <w:szCs w:val="32"/>
        </w:rPr>
        <w:t>元，增长</w:t>
      </w:r>
      <w:r w:rsidR="00E94276">
        <w:rPr>
          <w:rFonts w:ascii="仿宋_GB2312" w:eastAsia="仿宋_GB2312" w:hAnsi="仿宋_GB2312" w:cs="仿宋_GB2312" w:hint="eastAsia"/>
          <w:sz w:val="32"/>
          <w:szCs w:val="32"/>
          <w:lang w:val="en-US" w:eastAsia="zh-CN"/>
        </w:rPr>
        <w:t>0.9</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val="en-US" w:eastAsia="zh-CN"/>
        </w:rPr>
        <w:t>财政拨款数的增加。</w:t>
      </w:r>
    </w:p>
    <w:p w:rsidR="00D66BC2" w:rsidRDefault="00D66BC2">
      <w:pPr>
        <w:pStyle w:val="Bodytext10"/>
        <w:tabs>
          <w:tab w:val="left" w:leader="dot" w:pos="5837"/>
          <w:tab w:val="left" w:leader="dot" w:pos="6787"/>
          <w:tab w:val="left" w:leader="dot" w:pos="7118"/>
        </w:tabs>
        <w:spacing w:line="360" w:lineRule="auto"/>
        <w:ind w:firstLineChars="200" w:firstLine="640"/>
        <w:jc w:val="both"/>
        <w:rPr>
          <w:rFonts w:ascii="仿宋_GB2312" w:eastAsia="仿宋_GB2312" w:hAnsi="仿宋_GB2312" w:cs="仿宋_GB2312"/>
          <w:sz w:val="32"/>
          <w:szCs w:val="32"/>
        </w:rPr>
      </w:pPr>
    </w:p>
    <w:p w:rsidR="00D66BC2" w:rsidRDefault="00904D23" w:rsidP="00904D23">
      <w:pPr>
        <w:pStyle w:val="Bodytext10"/>
        <w:spacing w:line="360" w:lineRule="auto"/>
        <w:ind w:leftChars="200" w:left="480"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五、</w:t>
      </w:r>
      <w:r>
        <w:rPr>
          <w:rFonts w:ascii="仿宋_GB2312" w:eastAsia="仿宋_GB2312" w:hAnsi="仿宋_GB2312" w:cs="仿宋_GB2312" w:hint="eastAsia"/>
          <w:b/>
          <w:bCs/>
          <w:sz w:val="32"/>
          <w:szCs w:val="32"/>
        </w:rPr>
        <w:t>一般公共预算财政拨款支出决算情况说明</w:t>
      </w:r>
    </w:p>
    <w:p w:rsidR="00D66BC2" w:rsidRDefault="00904D23">
      <w:pPr>
        <w:pStyle w:val="Bodytext10"/>
        <w:tabs>
          <w:tab w:val="left" w:leader="dot" w:pos="2515"/>
          <w:tab w:val="left" w:leader="dot" w:pos="3936"/>
          <w:tab w:val="left" w:leader="dot" w:pos="7277"/>
        </w:tabs>
        <w:spacing w:line="360" w:lineRule="auto"/>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t xml:space="preserve"> 2021年度一般公共预算财政拨款支出</w:t>
      </w:r>
      <w:r w:rsidR="00E94276">
        <w:rPr>
          <w:rFonts w:ascii="仿宋_GB2312" w:eastAsia="仿宋_GB2312" w:hAnsi="仿宋_GB2312" w:cs="仿宋_GB2312" w:hint="eastAsia"/>
          <w:sz w:val="32"/>
          <w:szCs w:val="32"/>
          <w:lang w:val="en-US" w:eastAsia="zh-CN"/>
        </w:rPr>
        <w:t>1291790.00</w:t>
      </w:r>
      <w:r>
        <w:rPr>
          <w:rFonts w:ascii="仿宋_GB2312" w:eastAsia="仿宋_GB2312" w:hAnsi="仿宋_GB2312" w:cs="仿宋_GB2312" w:hint="eastAsia"/>
          <w:sz w:val="32"/>
          <w:szCs w:val="32"/>
          <w:lang w:val="en-US" w:eastAsia="zh-CN"/>
        </w:rPr>
        <w:t>元，占本年支出的100%，较上年决算数增加</w:t>
      </w:r>
      <w:r w:rsidR="00E94276">
        <w:rPr>
          <w:rFonts w:ascii="仿宋_GB2312" w:eastAsia="仿宋_GB2312" w:hAnsi="仿宋_GB2312" w:cs="仿宋_GB2312" w:hint="eastAsia"/>
          <w:sz w:val="32"/>
          <w:szCs w:val="32"/>
          <w:lang w:val="en-US" w:eastAsia="zh-CN"/>
        </w:rPr>
        <w:t>121599</w:t>
      </w:r>
      <w:r>
        <w:rPr>
          <w:rFonts w:ascii="仿宋_GB2312" w:eastAsia="仿宋_GB2312" w:hAnsi="仿宋_GB2312" w:cs="仿宋_GB2312" w:hint="eastAsia"/>
          <w:sz w:val="32"/>
          <w:szCs w:val="32"/>
          <w:lang w:val="en-US" w:eastAsia="zh-CN"/>
        </w:rPr>
        <w:t>元，增长0.</w:t>
      </w:r>
      <w:r w:rsidR="00E94276">
        <w:rPr>
          <w:rFonts w:ascii="仿宋_GB2312" w:eastAsia="仿宋_GB2312" w:hAnsi="仿宋_GB2312" w:cs="仿宋_GB2312" w:hint="eastAsia"/>
          <w:sz w:val="32"/>
          <w:szCs w:val="32"/>
          <w:lang w:val="en-US" w:eastAsia="zh-CN"/>
        </w:rPr>
        <w:t>9</w:t>
      </w:r>
      <w:r>
        <w:rPr>
          <w:rFonts w:ascii="仿宋_GB2312" w:eastAsia="仿宋_GB2312" w:hAnsi="仿宋_GB2312" w:cs="仿宋_GB2312" w:hint="eastAsia"/>
          <w:sz w:val="32"/>
          <w:szCs w:val="32"/>
          <w:lang w:val="en-US" w:eastAsia="zh-CN"/>
        </w:rPr>
        <w:t>%。主要原因：财政拨款数的增加。</w:t>
      </w:r>
      <w:r>
        <w:rPr>
          <w:rFonts w:ascii="仿宋_GB2312" w:eastAsia="仿宋_GB2312" w:hAnsi="仿宋_GB2312" w:cs="仿宋_GB2312" w:hint="eastAsia"/>
          <w:sz w:val="32"/>
          <w:szCs w:val="32"/>
        </w:rPr>
        <w:t>较年初预算数增加</w:t>
      </w:r>
      <w:r w:rsidR="00E94276">
        <w:rPr>
          <w:rFonts w:ascii="仿宋_GB2312" w:eastAsia="仿宋_GB2312" w:hAnsi="仿宋_GB2312" w:cs="仿宋_GB2312" w:hint="eastAsia"/>
          <w:sz w:val="32"/>
          <w:szCs w:val="32"/>
          <w:lang w:val="en-US" w:eastAsia="zh-CN"/>
        </w:rPr>
        <w:t>121599</w:t>
      </w:r>
      <w:r>
        <w:rPr>
          <w:rFonts w:ascii="仿宋_GB2312" w:eastAsia="仿宋_GB2312" w:hAnsi="仿宋_GB2312" w:cs="仿宋_GB2312" w:hint="eastAsia"/>
          <w:sz w:val="32"/>
          <w:szCs w:val="32"/>
        </w:rPr>
        <w:t>元，增长</w:t>
      </w:r>
      <w:r w:rsidR="00E94276">
        <w:rPr>
          <w:rFonts w:ascii="仿宋_GB2312" w:eastAsia="仿宋_GB2312" w:hAnsi="仿宋_GB2312" w:cs="仿宋_GB2312" w:hint="eastAsia"/>
          <w:sz w:val="32"/>
          <w:szCs w:val="32"/>
          <w:lang w:val="en-US" w:eastAsia="zh-CN"/>
        </w:rPr>
        <w:t>0.9</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val="en-US" w:eastAsia="zh-CN"/>
        </w:rPr>
        <w:t>财政拨款数的增加。</w:t>
      </w:r>
    </w:p>
    <w:p w:rsidR="00D66BC2" w:rsidRDefault="00904D23">
      <w:pPr>
        <w:pStyle w:val="Bodytext10"/>
        <w:tabs>
          <w:tab w:val="left" w:leader="dot" w:pos="5179"/>
        </w:tabs>
        <w:spacing w:line="360" w:lineRule="auto"/>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t>主要用于以下几个方面：</w:t>
      </w:r>
    </w:p>
    <w:p w:rsidR="00D66BC2" w:rsidRDefault="00904D23">
      <w:pPr>
        <w:pStyle w:val="Bodytext10"/>
        <w:tabs>
          <w:tab w:val="left" w:leader="dot" w:pos="3562"/>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一般公共服务支出</w:t>
      </w:r>
      <w:r w:rsidR="00E94276">
        <w:rPr>
          <w:rFonts w:ascii="仿宋_GB2312" w:eastAsia="仿宋_GB2312" w:hAnsi="仿宋_GB2312" w:cs="仿宋_GB2312" w:hint="eastAsia"/>
          <w:sz w:val="32"/>
          <w:szCs w:val="32"/>
          <w:lang w:val="en-US" w:eastAsia="zh-CN" w:bidi="en-US"/>
        </w:rPr>
        <w:t>12872</w:t>
      </w:r>
      <w:r>
        <w:rPr>
          <w:rFonts w:ascii="仿宋_GB2312" w:eastAsia="仿宋_GB2312" w:hAnsi="仿宋_GB2312" w:cs="仿宋_GB2312" w:hint="eastAsia"/>
          <w:sz w:val="32"/>
          <w:szCs w:val="32"/>
        </w:rPr>
        <w:t>元，占</w:t>
      </w:r>
      <w:r>
        <w:rPr>
          <w:rFonts w:ascii="仿宋_GB2312" w:eastAsia="仿宋_GB2312" w:hAnsi="仿宋_GB2312" w:cs="仿宋_GB2312" w:hint="eastAsia"/>
          <w:sz w:val="32"/>
          <w:szCs w:val="32"/>
          <w:lang w:val="en-US" w:eastAsia="zh-CN"/>
        </w:rPr>
        <w:t>1.</w:t>
      </w:r>
      <w:r w:rsidR="00E94276">
        <w:rPr>
          <w:rFonts w:ascii="仿宋_GB2312" w:eastAsia="仿宋_GB2312" w:hAnsi="仿宋_GB2312" w:cs="仿宋_GB2312" w:hint="eastAsia"/>
          <w:sz w:val="32"/>
          <w:szCs w:val="32"/>
          <w:lang w:val="en-US" w:eastAsia="zh-CN"/>
        </w:rPr>
        <w:t>1</w:t>
      </w:r>
      <w:r>
        <w:rPr>
          <w:rFonts w:ascii="仿宋_GB2312" w:eastAsia="仿宋_GB2312" w:hAnsi="仿宋_GB2312" w:cs="仿宋_GB2312" w:hint="eastAsia"/>
          <w:sz w:val="32"/>
          <w:szCs w:val="32"/>
        </w:rPr>
        <w:t>%,较年初预算数</w:t>
      </w:r>
      <w:r>
        <w:rPr>
          <w:rFonts w:ascii="仿宋_GB2312" w:eastAsia="仿宋_GB2312" w:hAnsi="仿宋_GB2312" w:cs="仿宋_GB2312" w:hint="eastAsia"/>
          <w:sz w:val="32"/>
          <w:szCs w:val="32"/>
          <w:lang w:val="en-US" w:eastAsia="zh-CN"/>
        </w:rPr>
        <w:t>减少</w:t>
      </w:r>
      <w:r w:rsidR="00E94276">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val="en-US" w:eastAsia="zh-CN"/>
        </w:rPr>
        <w:t>财政拨款类别的变化</w:t>
      </w:r>
      <w:r>
        <w:rPr>
          <w:rFonts w:ascii="仿宋_GB2312" w:eastAsia="仿宋_GB2312" w:hAnsi="仿宋_GB2312" w:cs="仿宋_GB2312" w:hint="eastAsia"/>
          <w:sz w:val="32"/>
          <w:szCs w:val="32"/>
        </w:rPr>
        <w:t>；</w:t>
      </w:r>
      <w:r w:rsidR="001F71DF">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TOC\o"1-5"\h\z</w:instrText>
      </w:r>
      <w:r w:rsidR="001F71DF">
        <w:rPr>
          <w:rFonts w:ascii="仿宋_GB2312" w:eastAsia="仿宋_GB2312" w:hAnsi="仿宋_GB2312" w:cs="仿宋_GB2312" w:hint="eastAsia"/>
          <w:sz w:val="32"/>
          <w:szCs w:val="32"/>
        </w:rPr>
        <w:fldChar w:fldCharType="separate"/>
      </w:r>
    </w:p>
    <w:p w:rsidR="00D66BC2" w:rsidRDefault="00904D23">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社会保障与就业支出</w:t>
      </w:r>
      <w:r>
        <w:rPr>
          <w:rFonts w:ascii="仿宋_GB2312" w:eastAsia="仿宋_GB2312" w:hAnsi="仿宋_GB2312" w:cs="仿宋_GB2312" w:hint="eastAsia"/>
          <w:sz w:val="32"/>
          <w:szCs w:val="32"/>
          <w:lang w:val="en-US" w:eastAsia="zh-CN" w:bidi="en-US"/>
        </w:rPr>
        <w:t>217345.92</w:t>
      </w:r>
      <w:r>
        <w:rPr>
          <w:rFonts w:ascii="仿宋_GB2312" w:eastAsia="仿宋_GB2312" w:hAnsi="仿宋_GB2312" w:cs="仿宋_GB2312" w:hint="eastAsia"/>
          <w:sz w:val="32"/>
          <w:szCs w:val="32"/>
        </w:rPr>
        <w:t>元，占</w:t>
      </w:r>
      <w:r>
        <w:rPr>
          <w:rFonts w:ascii="仿宋_GB2312" w:eastAsia="仿宋_GB2312" w:hAnsi="仿宋_GB2312" w:cs="仿宋_GB2312" w:hint="eastAsia"/>
          <w:sz w:val="32"/>
          <w:szCs w:val="32"/>
          <w:lang w:val="en-US" w:eastAsia="zh-CN"/>
        </w:rPr>
        <w:t>10.6</w:t>
      </w:r>
      <w:r>
        <w:rPr>
          <w:rFonts w:ascii="仿宋_GB2312" w:eastAsia="仿宋_GB2312" w:hAnsi="仿宋_GB2312" w:cs="仿宋_GB2312" w:hint="eastAsia"/>
          <w:sz w:val="32"/>
          <w:szCs w:val="32"/>
        </w:rPr>
        <w:t>%,较年初预算数</w:t>
      </w:r>
      <w:r>
        <w:rPr>
          <w:rFonts w:ascii="仿宋_GB2312" w:eastAsia="仿宋_GB2312" w:hAnsi="仿宋_GB2312" w:cs="仿宋_GB2312" w:hint="eastAsia"/>
          <w:sz w:val="32"/>
          <w:szCs w:val="32"/>
          <w:lang w:val="en-US" w:eastAsia="zh-CN"/>
        </w:rPr>
        <w:t>减少12433.92</w:t>
      </w:r>
      <w:r>
        <w:rPr>
          <w:rFonts w:ascii="仿宋_GB2312" w:eastAsia="仿宋_GB2312" w:hAnsi="仿宋_GB2312" w:cs="仿宋_GB2312" w:hint="eastAsia"/>
          <w:sz w:val="32"/>
          <w:szCs w:val="32"/>
        </w:rPr>
        <w:t>元，主要原因</w:t>
      </w:r>
      <w:r>
        <w:rPr>
          <w:rFonts w:ascii="仿宋_GB2312" w:eastAsia="仿宋_GB2312" w:hAnsi="仿宋_GB2312" w:cs="仿宋_GB2312" w:hint="eastAsia"/>
          <w:sz w:val="32"/>
          <w:szCs w:val="32"/>
          <w:lang w:val="en-US" w:eastAsia="zh-CN"/>
        </w:rPr>
        <w:t>人员经费的增加</w:t>
      </w:r>
      <w:r>
        <w:rPr>
          <w:rFonts w:ascii="仿宋_GB2312" w:eastAsia="仿宋_GB2312" w:hAnsi="仿宋_GB2312" w:cs="仿宋_GB2312" w:hint="eastAsia"/>
          <w:sz w:val="32"/>
          <w:szCs w:val="32"/>
        </w:rPr>
        <w:t>;</w:t>
      </w:r>
    </w:p>
    <w:p w:rsidR="00D66BC2" w:rsidRDefault="00904D23">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卫生健康支出95166.12元，占</w:t>
      </w:r>
      <w:r>
        <w:rPr>
          <w:rFonts w:ascii="仿宋_GB2312" w:eastAsia="仿宋_GB2312" w:hAnsi="仿宋_GB2312" w:cs="仿宋_GB2312" w:hint="eastAsia"/>
          <w:sz w:val="32"/>
          <w:szCs w:val="32"/>
          <w:lang w:val="en-US" w:eastAsia="zh-CN"/>
        </w:rPr>
        <w:t>4.7</w:t>
      </w:r>
      <w:r>
        <w:rPr>
          <w:rFonts w:ascii="仿宋_GB2312" w:eastAsia="仿宋_GB2312" w:hAnsi="仿宋_GB2312" w:cs="仿宋_GB2312" w:hint="eastAsia"/>
          <w:sz w:val="32"/>
          <w:szCs w:val="32"/>
        </w:rPr>
        <w:t>%,较年初预算数增加95166.12元，主要原因是</w:t>
      </w:r>
      <w:r>
        <w:rPr>
          <w:rFonts w:ascii="仿宋_GB2312" w:eastAsia="仿宋_GB2312" w:hAnsi="仿宋_GB2312" w:cs="仿宋_GB2312" w:hint="eastAsia"/>
          <w:sz w:val="32"/>
          <w:szCs w:val="32"/>
          <w:lang w:val="en-US" w:eastAsia="zh-CN"/>
        </w:rPr>
        <w:t>卫生健康支出的增加</w:t>
      </w:r>
      <w:r>
        <w:rPr>
          <w:rFonts w:ascii="仿宋_GB2312" w:eastAsia="仿宋_GB2312" w:hAnsi="仿宋_GB2312" w:cs="仿宋_GB2312" w:hint="eastAsia"/>
          <w:sz w:val="32"/>
          <w:szCs w:val="32"/>
        </w:rPr>
        <w:t>；</w:t>
      </w:r>
    </w:p>
    <w:p w:rsidR="00D66BC2" w:rsidRDefault="00904D23">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农林水支出1701972元，占</w:t>
      </w:r>
      <w:r>
        <w:rPr>
          <w:rFonts w:ascii="仿宋_GB2312" w:eastAsia="仿宋_GB2312" w:hAnsi="仿宋_GB2312" w:cs="仿宋_GB2312" w:hint="eastAsia"/>
          <w:sz w:val="32"/>
          <w:szCs w:val="32"/>
          <w:lang w:val="en-US" w:eastAsia="zh-CN"/>
        </w:rPr>
        <w:t>83.3</w:t>
      </w:r>
      <w:r>
        <w:rPr>
          <w:rFonts w:ascii="仿宋_GB2312" w:eastAsia="仿宋_GB2312" w:hAnsi="仿宋_GB2312" w:cs="仿宋_GB2312" w:hint="eastAsia"/>
          <w:sz w:val="32"/>
          <w:szCs w:val="32"/>
        </w:rPr>
        <w:t>%,较年初预算数增加</w:t>
      </w:r>
      <w:r>
        <w:rPr>
          <w:rFonts w:ascii="仿宋_GB2312" w:eastAsia="仿宋_GB2312" w:hAnsi="仿宋_GB2312" w:cs="仿宋_GB2312" w:hint="eastAsia"/>
          <w:sz w:val="32"/>
          <w:szCs w:val="32"/>
          <w:lang w:val="en-US" w:eastAsia="zh-CN" w:bidi="en-US"/>
        </w:rPr>
        <w:t>1701972</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val="en-US" w:eastAsia="zh-CN"/>
        </w:rPr>
        <w:t>财政拨款分类的变化</w:t>
      </w:r>
      <w:r>
        <w:rPr>
          <w:rFonts w:ascii="仿宋_GB2312" w:eastAsia="仿宋_GB2312" w:hAnsi="仿宋_GB2312" w:cs="仿宋_GB2312" w:hint="eastAsia"/>
          <w:sz w:val="32"/>
          <w:szCs w:val="32"/>
        </w:rPr>
        <w:t>；</w:t>
      </w:r>
      <w:r w:rsidR="001F71DF">
        <w:rPr>
          <w:rFonts w:ascii="仿宋_GB2312" w:eastAsia="仿宋_GB2312" w:hAnsi="仿宋_GB2312" w:cs="仿宋_GB2312" w:hint="eastAsia"/>
          <w:sz w:val="32"/>
          <w:szCs w:val="32"/>
        </w:rPr>
        <w:fldChar w:fldCharType="end"/>
      </w:r>
    </w:p>
    <w:p w:rsidR="00D66BC2" w:rsidRDefault="00904D23">
      <w:pPr>
        <w:pStyle w:val="Bodytext10"/>
        <w:spacing w:line="360" w:lineRule="auto"/>
        <w:ind w:firstLineChars="200" w:firstLine="643"/>
        <w:jc w:val="both"/>
        <w:rPr>
          <w:rFonts w:ascii="仿宋_GB2312" w:eastAsia="仿宋_GB2312" w:hAnsi="仿宋_GB2312" w:cs="仿宋_GB2312"/>
          <w:b/>
          <w:bCs/>
          <w:sz w:val="32"/>
          <w:szCs w:val="32"/>
          <w:lang w:val="en-US" w:eastAsia="zh-CN"/>
        </w:rPr>
      </w:pPr>
      <w:r>
        <w:rPr>
          <w:rFonts w:ascii="仿宋_GB2312" w:eastAsia="仿宋_GB2312" w:hAnsi="仿宋_GB2312" w:cs="仿宋_GB2312" w:hint="eastAsia"/>
          <w:b/>
          <w:bCs/>
          <w:sz w:val="32"/>
          <w:szCs w:val="32"/>
          <w:lang w:eastAsia="zh-CN"/>
        </w:rPr>
        <w:lastRenderedPageBreak/>
        <w:t>六、</w:t>
      </w:r>
      <w:r>
        <w:rPr>
          <w:rFonts w:ascii="仿宋_GB2312" w:eastAsia="仿宋_GB2312" w:hAnsi="仿宋_GB2312" w:cs="仿宋_GB2312" w:hint="eastAsia"/>
          <w:b/>
          <w:bCs/>
          <w:sz w:val="32"/>
          <w:szCs w:val="32"/>
          <w:lang w:val="en-US" w:eastAsia="zh-CN"/>
        </w:rPr>
        <w:t>一般公共预算财政拨款基本支出决算情况说明</w:t>
      </w:r>
    </w:p>
    <w:p w:rsidR="00D66BC2" w:rsidRDefault="00904D23">
      <w:pPr>
        <w:pStyle w:val="Bodytext10"/>
        <w:tabs>
          <w:tab w:val="left" w:leader="dot" w:pos="1186"/>
          <w:tab w:val="left" w:leader="dot" w:pos="1517"/>
          <w:tab w:val="left" w:leader="dot" w:pos="3490"/>
          <w:tab w:val="left" w:leader="dot" w:pos="6902"/>
          <w:tab w:val="left" w:leader="dot" w:pos="8338"/>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年度一般公共财政拨款基本支出</w:t>
      </w:r>
      <w:r w:rsidR="00E94276">
        <w:rPr>
          <w:rFonts w:ascii="仿宋_GB2312" w:eastAsia="仿宋_GB2312" w:hAnsi="仿宋_GB2312" w:cs="仿宋_GB2312" w:hint="eastAsia"/>
          <w:sz w:val="32"/>
          <w:szCs w:val="32"/>
          <w:lang w:val="en-US" w:eastAsia="zh-CN"/>
        </w:rPr>
        <w:t>1291790.00</w:t>
      </w:r>
      <w:r>
        <w:rPr>
          <w:rFonts w:ascii="仿宋_GB2312" w:eastAsia="仿宋_GB2312" w:hAnsi="仿宋_GB2312" w:cs="仿宋_GB2312" w:hint="eastAsia"/>
          <w:sz w:val="32"/>
          <w:szCs w:val="32"/>
        </w:rPr>
        <w:t>元。其中：人员经费</w:t>
      </w:r>
      <w:r w:rsidR="00E94276">
        <w:rPr>
          <w:rFonts w:ascii="仿宋_GB2312" w:eastAsia="仿宋_GB2312" w:hAnsi="仿宋_GB2312" w:cs="仿宋_GB2312" w:hint="eastAsia"/>
          <w:sz w:val="32"/>
          <w:szCs w:val="32"/>
          <w:lang w:val="en-US" w:eastAsia="zh-CN"/>
        </w:rPr>
        <w:t>1291790.00</w:t>
      </w:r>
      <w:r>
        <w:rPr>
          <w:rFonts w:ascii="仿宋_GB2312" w:eastAsia="仿宋_GB2312" w:hAnsi="仿宋_GB2312" w:cs="仿宋_GB2312" w:hint="eastAsia"/>
          <w:sz w:val="32"/>
          <w:szCs w:val="32"/>
        </w:rPr>
        <w:t>元，较上年增加</w:t>
      </w:r>
      <w:r w:rsidR="00E94276">
        <w:rPr>
          <w:rFonts w:ascii="仿宋_GB2312" w:eastAsia="仿宋_GB2312" w:hAnsi="仿宋_GB2312" w:cs="仿宋_GB2312" w:hint="eastAsia"/>
          <w:sz w:val="32"/>
          <w:szCs w:val="32"/>
          <w:lang w:val="en-US" w:eastAsia="zh-CN"/>
        </w:rPr>
        <w:t>121599</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val="en-US" w:eastAsia="zh-CN"/>
        </w:rPr>
        <w:t>人员经费的增多</w:t>
      </w:r>
      <w:r>
        <w:rPr>
          <w:rFonts w:ascii="仿宋_GB2312" w:eastAsia="仿宋_GB2312" w:hAnsi="仿宋_GB2312" w:cs="仿宋_GB2312" w:hint="eastAsia"/>
          <w:sz w:val="32"/>
          <w:szCs w:val="32"/>
        </w:rPr>
        <w:t>。人员经费用途主要包括基本工资、津贴补贴、奖金、社会保障缴费</w:t>
      </w:r>
      <w:r>
        <w:rPr>
          <w:rFonts w:ascii="仿宋_GB2312" w:eastAsia="仿宋_GB2312" w:hAnsi="仿宋_GB2312" w:cs="仿宋_GB2312" w:hint="eastAsia"/>
          <w:sz w:val="32"/>
          <w:szCs w:val="32"/>
          <w:lang w:val="en-US" w:eastAsia="zh-CN" w:bidi="en-US"/>
        </w:rPr>
        <w:t>。</w:t>
      </w:r>
      <w:r>
        <w:rPr>
          <w:rFonts w:ascii="仿宋_GB2312" w:eastAsia="仿宋_GB2312" w:hAnsi="仿宋_GB2312" w:cs="仿宋_GB2312" w:hint="eastAsia"/>
          <w:sz w:val="32"/>
          <w:szCs w:val="32"/>
        </w:rPr>
        <w:t>公用经费</w:t>
      </w:r>
      <w:r w:rsidR="00E94276">
        <w:rPr>
          <w:rFonts w:ascii="仿宋_GB2312" w:eastAsia="仿宋_GB2312" w:hAnsi="仿宋_GB2312" w:cs="仿宋_GB2312" w:hint="eastAsia"/>
          <w:sz w:val="32"/>
          <w:szCs w:val="32"/>
          <w:lang w:eastAsia="zh-CN"/>
        </w:rPr>
        <w:t>80000</w:t>
      </w:r>
      <w:r>
        <w:rPr>
          <w:rFonts w:ascii="仿宋_GB2312" w:eastAsia="仿宋_GB2312" w:hAnsi="仿宋_GB2312" w:cs="仿宋_GB2312" w:hint="eastAsia"/>
          <w:sz w:val="32"/>
          <w:szCs w:val="32"/>
        </w:rPr>
        <w:t>元，较上年</w:t>
      </w:r>
      <w:r>
        <w:rPr>
          <w:rFonts w:ascii="仿宋_GB2312" w:eastAsia="仿宋_GB2312" w:hAnsi="仿宋_GB2312" w:cs="仿宋_GB2312" w:hint="eastAsia"/>
          <w:sz w:val="32"/>
          <w:szCs w:val="32"/>
          <w:lang w:val="en-US" w:eastAsia="zh-CN"/>
        </w:rPr>
        <w:t>减少</w:t>
      </w:r>
      <w:r w:rsidR="00E94276">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val="en-US" w:eastAsia="zh-CN"/>
        </w:rPr>
        <w:t>办公经费的减少</w:t>
      </w:r>
      <w:r>
        <w:rPr>
          <w:rFonts w:ascii="仿宋_GB2312" w:eastAsia="仿宋_GB2312" w:hAnsi="仿宋_GB2312" w:cs="仿宋_GB2312" w:hint="eastAsia"/>
          <w:sz w:val="32"/>
          <w:szCs w:val="32"/>
        </w:rPr>
        <w:t>，公用经费用途主要包括办公费、印刷费、手续费。</w:t>
      </w:r>
    </w:p>
    <w:p w:rsidR="00D66BC2" w:rsidRPr="00F86BA9" w:rsidRDefault="00904D23" w:rsidP="00F86BA9">
      <w:pPr>
        <w:pStyle w:val="Bodytext10"/>
        <w:spacing w:line="360" w:lineRule="auto"/>
        <w:ind w:firstLineChars="200" w:firstLine="643"/>
        <w:jc w:val="both"/>
        <w:rPr>
          <w:rFonts w:ascii="仿宋_GB2312" w:eastAsia="仿宋_GB2312" w:hAnsi="仿宋_GB2312" w:cs="仿宋_GB2312"/>
          <w:b/>
          <w:bCs/>
          <w:sz w:val="32"/>
          <w:szCs w:val="32"/>
          <w:lang w:eastAsia="zh-CN"/>
        </w:rPr>
      </w:pPr>
      <w:r w:rsidRPr="00F86BA9">
        <w:rPr>
          <w:rFonts w:ascii="仿宋_GB2312" w:eastAsia="仿宋_GB2312" w:hAnsi="仿宋_GB2312" w:cs="仿宋_GB2312" w:hint="eastAsia"/>
          <w:b/>
          <w:bCs/>
          <w:sz w:val="32"/>
          <w:szCs w:val="32"/>
          <w:lang w:eastAsia="zh-CN"/>
        </w:rPr>
        <w:t>七、</w:t>
      </w:r>
      <w:r w:rsidRPr="00F86BA9">
        <w:rPr>
          <w:rFonts w:ascii="仿宋_GB2312" w:eastAsia="仿宋_GB2312" w:hAnsi="仿宋_GB2312" w:cs="仿宋_GB2312" w:hint="eastAsia"/>
          <w:b/>
          <w:bCs/>
          <w:sz w:val="32"/>
          <w:szCs w:val="32"/>
          <w:lang w:eastAsia="zh-CN"/>
        </w:rPr>
        <w:tab/>
        <w:t>一般公共预算财政拨款“三公”经费支出决算情况说明</w:t>
      </w:r>
    </w:p>
    <w:p w:rsidR="00D66BC2" w:rsidRDefault="00904D23">
      <w:pPr>
        <w:pStyle w:val="Bodytext10"/>
        <w:tabs>
          <w:tab w:val="left" w:pos="1658"/>
        </w:tabs>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w:t>
      </w:r>
      <w:r>
        <w:rPr>
          <w:rFonts w:ascii="仿宋_GB2312" w:eastAsia="仿宋_GB2312" w:hAnsi="仿宋_GB2312" w:cs="仿宋_GB2312"/>
          <w:b/>
          <w:bCs/>
          <w:color w:val="333333"/>
          <w:sz w:val="32"/>
          <w:szCs w:val="32"/>
        </w:rPr>
        <w:t>三公</w:t>
      </w:r>
      <w:r>
        <w:rPr>
          <w:rFonts w:hint="eastAsia"/>
          <w:b/>
          <w:bCs/>
          <w:color w:val="333333"/>
          <w:sz w:val="32"/>
          <w:szCs w:val="32"/>
        </w:rPr>
        <w:t>”</w:t>
      </w:r>
      <w:r>
        <w:rPr>
          <w:rFonts w:ascii="仿宋_GB2312" w:eastAsia="仿宋_GB2312" w:hAnsi="仿宋_GB2312" w:cs="仿宋_GB2312" w:hint="eastAsia"/>
          <w:b/>
          <w:bCs/>
          <w:color w:val="333333"/>
          <w:sz w:val="32"/>
          <w:szCs w:val="32"/>
        </w:rPr>
        <w:t>经费财政拨款支出总体情况说明</w:t>
      </w:r>
    </w:p>
    <w:p w:rsidR="00D66BC2" w:rsidRDefault="00904D23">
      <w:pPr>
        <w:pStyle w:val="Bodytext10"/>
        <w:tabs>
          <w:tab w:val="left" w:leader="dot" w:pos="2170"/>
        </w:tabs>
        <w:spacing w:line="360" w:lineRule="auto"/>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年度本部门（本单位）</w:t>
      </w:r>
      <w:r>
        <w:rPr>
          <w:rFonts w:ascii="仿宋_GB2312" w:eastAsia="仿宋_GB2312" w:hAnsi="仿宋_GB2312" w:cs="仿宋_GB2312" w:hint="eastAsia"/>
          <w:sz w:val="32"/>
          <w:szCs w:val="32"/>
          <w:lang w:val="zh-CN" w:eastAsia="zh-CN" w:bidi="zh-CN"/>
        </w:rPr>
        <w:t>“三</w:t>
      </w:r>
      <w:r>
        <w:rPr>
          <w:rFonts w:ascii="仿宋_GB2312" w:eastAsia="仿宋_GB2312" w:hAnsi="仿宋_GB2312" w:cs="仿宋_GB2312" w:hint="eastAsia"/>
          <w:sz w:val="32"/>
          <w:szCs w:val="32"/>
        </w:rPr>
        <w:t>公”经费年初预算数为</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元，支出决算数为</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元，较年初预算数增加</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val="en-US" w:eastAsia="zh-CN"/>
        </w:rPr>
        <w:t>无此项支出，</w:t>
      </w:r>
      <w:r>
        <w:rPr>
          <w:rFonts w:ascii="仿宋_GB2312" w:eastAsia="仿宋_GB2312" w:hAnsi="仿宋_GB2312" w:cs="仿宋_GB2312" w:hint="eastAsia"/>
          <w:sz w:val="32"/>
          <w:szCs w:val="32"/>
        </w:rPr>
        <w:t>较上年支出数增加</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lang w:eastAsia="zh-CN"/>
        </w:rPr>
        <w:t>。</w:t>
      </w:r>
    </w:p>
    <w:p w:rsidR="00D66BC2" w:rsidRDefault="00904D23">
      <w:pPr>
        <w:pStyle w:val="Bodytext10"/>
        <w:tabs>
          <w:tab w:val="left" w:pos="1658"/>
        </w:tabs>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lang w:val="zh-CN" w:eastAsia="zh-CN"/>
        </w:rPr>
        <w:t>“</w:t>
      </w:r>
      <w:r>
        <w:rPr>
          <w:rFonts w:ascii="仿宋_GB2312" w:eastAsia="仿宋_GB2312" w:hAnsi="仿宋_GB2312" w:cs="仿宋_GB2312"/>
          <w:b/>
          <w:bCs/>
          <w:color w:val="333333"/>
          <w:sz w:val="32"/>
          <w:szCs w:val="32"/>
        </w:rPr>
        <w:t>三公</w:t>
      </w:r>
      <w:r>
        <w:rPr>
          <w:rFonts w:hint="eastAsia"/>
          <w:b/>
          <w:bCs/>
          <w:color w:val="333333"/>
          <w:sz w:val="32"/>
          <w:szCs w:val="32"/>
        </w:rPr>
        <w:t>”</w:t>
      </w:r>
      <w:r>
        <w:rPr>
          <w:rFonts w:ascii="仿宋_GB2312" w:eastAsia="仿宋_GB2312" w:hAnsi="仿宋_GB2312" w:cs="仿宋_GB2312" w:hint="eastAsia"/>
          <w:b/>
          <w:bCs/>
          <w:color w:val="333333"/>
          <w:sz w:val="32"/>
          <w:szCs w:val="32"/>
        </w:rPr>
        <w:t>经费财政拨款支出决算具体情况说明</w:t>
      </w:r>
    </w:p>
    <w:p w:rsidR="00D66BC2" w:rsidRDefault="00904D23">
      <w:pPr>
        <w:pStyle w:val="Bodytext10"/>
        <w:tabs>
          <w:tab w:val="left" w:leader="dot" w:pos="1838"/>
          <w:tab w:val="left" w:leader="dot" w:pos="3178"/>
          <w:tab w:val="left" w:leader="dot" w:pos="7363"/>
          <w:tab w:val="left" w:leader="dot" w:pos="7397"/>
          <w:tab w:val="left" w:leader="dot" w:pos="7747"/>
        </w:tabs>
        <w:spacing w:line="360" w:lineRule="auto"/>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年度本部门（本单位）</w:t>
      </w:r>
      <w:r>
        <w:rPr>
          <w:rFonts w:ascii="仿宋_GB2312" w:eastAsia="仿宋_GB2312" w:hAnsi="仿宋_GB2312" w:cs="仿宋_GB2312" w:hint="eastAsia"/>
          <w:b/>
          <w:bCs/>
          <w:sz w:val="32"/>
          <w:szCs w:val="32"/>
        </w:rPr>
        <w:t>因公出国（境）费用</w:t>
      </w:r>
      <w:r>
        <w:rPr>
          <w:rFonts w:ascii="仿宋_GB2312" w:eastAsia="仿宋_GB2312" w:hAnsi="仿宋_GB2312" w:cs="仿宋_GB2312" w:hint="eastAsia"/>
          <w:sz w:val="32"/>
          <w:szCs w:val="32"/>
        </w:rPr>
        <w:t>年初预算数为</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元，支出决算数为</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元，，费用支出较年初预算数增加</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val="en-US" w:eastAsia="zh-CN"/>
        </w:rPr>
        <w:t>无此项支出。</w:t>
      </w:r>
      <w:r>
        <w:rPr>
          <w:rFonts w:ascii="仿宋_GB2312" w:eastAsia="仿宋_GB2312" w:hAnsi="仿宋_GB2312" w:cs="仿宋_GB2312" w:hint="eastAsia"/>
          <w:sz w:val="32"/>
          <w:szCs w:val="32"/>
        </w:rPr>
        <w:t>较上年支岀数增加</w:t>
      </w:r>
      <w:r>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val="en-US" w:eastAsia="zh-CN"/>
        </w:rPr>
        <w:t>无此项支出。</w:t>
      </w:r>
    </w:p>
    <w:p w:rsidR="00D66BC2" w:rsidRDefault="00904D23">
      <w:pPr>
        <w:pStyle w:val="Bodytext10"/>
        <w:tabs>
          <w:tab w:val="left" w:leader="dot" w:pos="2141"/>
          <w:tab w:val="left" w:leader="dot" w:pos="2174"/>
          <w:tab w:val="left" w:leader="dot" w:pos="3586"/>
          <w:tab w:val="left" w:leader="dot" w:pos="5822"/>
          <w:tab w:val="left" w:leader="dot" w:pos="7090"/>
        </w:tabs>
        <w:spacing w:line="360" w:lineRule="auto"/>
        <w:ind w:firstLineChars="200" w:firstLine="643"/>
        <w:jc w:val="both"/>
        <w:rPr>
          <w:rFonts w:ascii="仿宋_GB2312" w:eastAsia="仿宋_GB2312" w:hAnsi="仿宋_GB2312" w:cs="仿宋_GB2312"/>
          <w:color w:val="333333"/>
          <w:sz w:val="32"/>
          <w:szCs w:val="32"/>
          <w:lang w:val="en-US" w:eastAsia="zh-CN"/>
        </w:rPr>
      </w:pPr>
      <w:r>
        <w:rPr>
          <w:rFonts w:ascii="仿宋_GB2312" w:eastAsia="仿宋_GB2312" w:hAnsi="仿宋_GB2312" w:cs="仿宋_GB2312" w:hint="eastAsia"/>
          <w:b/>
          <w:bCs/>
          <w:sz w:val="32"/>
          <w:szCs w:val="32"/>
        </w:rPr>
        <w:lastRenderedPageBreak/>
        <w:t>公务用车购置及运行维护费</w:t>
      </w:r>
      <w:r>
        <w:rPr>
          <w:rFonts w:ascii="仿宋_GB2312" w:eastAsia="仿宋_GB2312" w:hAnsi="仿宋_GB2312" w:cs="仿宋_GB2312" w:hint="eastAsia"/>
          <w:sz w:val="32"/>
          <w:szCs w:val="32"/>
        </w:rPr>
        <w:t>年初预算数为</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元，支出决算数为</w:t>
      </w:r>
      <w:r>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元,费用支出较年初预算数增加</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val="en-US" w:eastAsia="zh-CN"/>
        </w:rPr>
        <w:t>无此项支出</w:t>
      </w:r>
      <w:r>
        <w:rPr>
          <w:rFonts w:ascii="仿宋_GB2312" w:eastAsia="仿宋_GB2312" w:hAnsi="仿宋_GB2312" w:cs="仿宋_GB2312" w:hint="eastAsia"/>
          <w:sz w:val="32"/>
          <w:szCs w:val="32"/>
        </w:rPr>
        <w:t>，较上年支岀数增加</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val="en-US" w:eastAsia="zh-CN"/>
        </w:rPr>
        <w:t>无此项支出。</w:t>
      </w:r>
    </w:p>
    <w:p w:rsidR="00D66BC2" w:rsidRDefault="00904D23">
      <w:pPr>
        <w:pStyle w:val="Bodytext10"/>
        <w:tabs>
          <w:tab w:val="left" w:leader="dot" w:pos="2141"/>
          <w:tab w:val="left" w:leader="dot" w:pos="2174"/>
          <w:tab w:val="left" w:leader="dot" w:pos="3586"/>
          <w:tab w:val="left" w:leader="dot" w:pos="5822"/>
          <w:tab w:val="left" w:leader="dot" w:pos="7090"/>
        </w:tabs>
        <w:spacing w:line="360" w:lineRule="auto"/>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color w:val="333333"/>
          <w:sz w:val="32"/>
          <w:szCs w:val="32"/>
          <w:lang w:val="en-US" w:eastAsia="zh-CN"/>
        </w:rPr>
        <w:t>其中：</w:t>
      </w:r>
      <w:r>
        <w:rPr>
          <w:rFonts w:ascii="仿宋_GB2312" w:eastAsia="仿宋_GB2312" w:hAnsi="仿宋_GB2312" w:cs="仿宋_GB2312"/>
          <w:b/>
          <w:bCs/>
          <w:color w:val="333333"/>
          <w:sz w:val="32"/>
          <w:szCs w:val="32"/>
        </w:rPr>
        <w:t>公务用车购置费</w:t>
      </w:r>
      <w:r>
        <w:rPr>
          <w:rFonts w:ascii="仿宋_GB2312" w:eastAsia="仿宋_GB2312" w:hAnsi="仿宋_GB2312" w:cs="仿宋_GB2312" w:hint="eastAsia"/>
          <w:sz w:val="32"/>
          <w:szCs w:val="32"/>
        </w:rPr>
        <w:t>年初预算数为</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元，支出决算数为</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元,主要用于</w:t>
      </w:r>
      <w:r>
        <w:rPr>
          <w:rFonts w:ascii="仿宋_GB2312" w:eastAsia="仿宋_GB2312" w:hAnsi="仿宋_GB2312" w:cs="仿宋_GB2312" w:hint="eastAsia"/>
          <w:sz w:val="32"/>
          <w:szCs w:val="32"/>
          <w:lang w:val="en-US" w:eastAsia="zh-CN"/>
        </w:rPr>
        <w:t>无此项支出</w:t>
      </w:r>
      <w:r>
        <w:rPr>
          <w:rFonts w:ascii="仿宋_GB2312" w:eastAsia="仿宋_GB2312" w:hAnsi="仿宋_GB2312" w:cs="仿宋_GB2312" w:hint="eastAsia"/>
          <w:sz w:val="32"/>
          <w:szCs w:val="32"/>
        </w:rPr>
        <w:t>，费用支出较年初预算数增加</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val="en-US" w:eastAsia="zh-CN"/>
        </w:rPr>
        <w:t>无此项支出。</w:t>
      </w:r>
      <w:r>
        <w:rPr>
          <w:rFonts w:ascii="仿宋_GB2312" w:eastAsia="仿宋_GB2312" w:hAnsi="仿宋_GB2312" w:cs="仿宋_GB2312" w:hint="eastAsia"/>
          <w:sz w:val="32"/>
          <w:szCs w:val="32"/>
        </w:rPr>
        <w:t>较上年支出数增加</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val="en-US" w:eastAsia="zh-CN"/>
        </w:rPr>
        <w:t>无此项支出。</w:t>
      </w:r>
    </w:p>
    <w:p w:rsidR="00D66BC2" w:rsidRDefault="00904D23">
      <w:pPr>
        <w:pStyle w:val="Bodytext10"/>
        <w:tabs>
          <w:tab w:val="left" w:leader="dot" w:pos="2141"/>
          <w:tab w:val="left" w:leader="dot" w:pos="2174"/>
          <w:tab w:val="left" w:leader="dot" w:pos="3586"/>
          <w:tab w:val="left" w:leader="dot" w:pos="5822"/>
          <w:tab w:val="left" w:leader="dot" w:pos="7090"/>
        </w:tabs>
        <w:spacing w:line="360" w:lineRule="auto"/>
        <w:ind w:firstLineChars="200" w:firstLine="643"/>
        <w:jc w:val="both"/>
        <w:rPr>
          <w:rFonts w:ascii="仿宋_GB2312" w:eastAsia="仿宋_GB2312" w:hAnsi="仿宋_GB2312" w:cs="仿宋_GB2312"/>
          <w:color w:val="333333"/>
          <w:sz w:val="32"/>
          <w:szCs w:val="32"/>
          <w:lang w:val="en-US" w:eastAsia="zh-CN"/>
        </w:rPr>
      </w:pPr>
      <w:r>
        <w:rPr>
          <w:rFonts w:ascii="仿宋_GB2312" w:eastAsia="仿宋_GB2312" w:hAnsi="仿宋_GB2312" w:cs="仿宋_GB2312"/>
          <w:b/>
          <w:bCs/>
          <w:color w:val="333333"/>
          <w:sz w:val="32"/>
          <w:szCs w:val="32"/>
        </w:rPr>
        <w:t>公务用车运行维护费</w:t>
      </w:r>
      <w:r>
        <w:rPr>
          <w:rFonts w:ascii="仿宋_GB2312" w:eastAsia="仿宋_GB2312" w:hAnsi="仿宋_GB2312" w:cs="仿宋_GB2312" w:hint="eastAsia"/>
          <w:sz w:val="32"/>
          <w:szCs w:val="32"/>
        </w:rPr>
        <w:t>年初预算数为</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元，支出决算数为</w:t>
      </w:r>
      <w:r>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元，主要用于</w:t>
      </w:r>
      <w:r>
        <w:rPr>
          <w:rFonts w:ascii="仿宋_GB2312" w:eastAsia="仿宋_GB2312" w:hAnsi="仿宋_GB2312" w:cs="仿宋_GB2312" w:hint="eastAsia"/>
          <w:sz w:val="32"/>
          <w:szCs w:val="32"/>
          <w:lang w:val="en-US" w:eastAsia="zh-CN"/>
        </w:rPr>
        <w:t>无此项支出，</w:t>
      </w:r>
      <w:r>
        <w:rPr>
          <w:rFonts w:ascii="仿宋_GB2312" w:eastAsia="仿宋_GB2312" w:hAnsi="仿宋_GB2312" w:cs="仿宋_GB2312" w:hint="eastAsia"/>
          <w:sz w:val="32"/>
          <w:szCs w:val="32"/>
        </w:rPr>
        <w:t>费用支出较年初预算数增加</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val="en-US" w:eastAsia="zh-CN"/>
        </w:rPr>
        <w:t>无此项支出</w:t>
      </w:r>
      <w:r>
        <w:rPr>
          <w:rFonts w:ascii="仿宋_GB2312" w:eastAsia="仿宋_GB2312" w:hAnsi="仿宋_GB2312" w:cs="仿宋_GB2312" w:hint="eastAsia"/>
          <w:sz w:val="32"/>
          <w:szCs w:val="32"/>
        </w:rPr>
        <w:t>，较上年支出数增加</w:t>
      </w:r>
      <w:r>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val="en-US" w:eastAsia="zh-CN"/>
        </w:rPr>
        <w:t>无此项支出</w:t>
      </w:r>
      <w:r>
        <w:rPr>
          <w:rFonts w:ascii="仿宋_GB2312" w:eastAsia="仿宋_GB2312" w:hAnsi="仿宋_GB2312" w:cs="仿宋_GB2312" w:hint="eastAsia"/>
          <w:sz w:val="32"/>
          <w:szCs w:val="32"/>
        </w:rPr>
        <w:t>。</w:t>
      </w:r>
    </w:p>
    <w:p w:rsidR="00D66BC2" w:rsidRDefault="00904D23">
      <w:pPr>
        <w:pStyle w:val="Bodytext10"/>
        <w:tabs>
          <w:tab w:val="left" w:leader="dot" w:pos="2141"/>
          <w:tab w:val="left" w:leader="dot" w:pos="2174"/>
          <w:tab w:val="left" w:leader="dot" w:pos="3586"/>
          <w:tab w:val="left" w:leader="dot" w:pos="5822"/>
          <w:tab w:val="left" w:leader="dot" w:pos="7090"/>
        </w:tabs>
        <w:spacing w:line="360" w:lineRule="auto"/>
        <w:ind w:firstLineChars="200" w:firstLine="643"/>
        <w:jc w:val="both"/>
        <w:rPr>
          <w:rFonts w:ascii="仿宋_GB2312" w:eastAsia="仿宋_GB2312" w:hAnsi="仿宋_GB2312" w:cs="仿宋_GB2312"/>
          <w:i/>
          <w:iCs/>
          <w:sz w:val="32"/>
          <w:szCs w:val="32"/>
          <w:lang w:val="en-US" w:eastAsia="zh-CN" w:bidi="en-US"/>
        </w:rPr>
      </w:pPr>
      <w:r>
        <w:rPr>
          <w:rFonts w:ascii="仿宋_GB2312" w:eastAsia="仿宋_GB2312" w:hAnsi="仿宋_GB2312" w:cs="仿宋_GB2312" w:hint="eastAsia"/>
          <w:b/>
          <w:bCs/>
          <w:sz w:val="32"/>
          <w:szCs w:val="32"/>
        </w:rPr>
        <w:t>公务接待费</w:t>
      </w:r>
      <w:r>
        <w:rPr>
          <w:rFonts w:ascii="仿宋_GB2312" w:eastAsia="仿宋_GB2312" w:hAnsi="仿宋_GB2312" w:cs="仿宋_GB2312" w:hint="eastAsia"/>
          <w:sz w:val="32"/>
          <w:szCs w:val="32"/>
        </w:rPr>
        <w:t>年初预算数为</w:t>
      </w:r>
      <w:r>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元，支出决算数为</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元，主要用于接待</w:t>
      </w:r>
      <w:r>
        <w:rPr>
          <w:rFonts w:ascii="仿宋_GB2312" w:eastAsia="仿宋_GB2312" w:hAnsi="仿宋_GB2312" w:cs="仿宋_GB2312" w:hint="eastAsia"/>
          <w:sz w:val="32"/>
          <w:szCs w:val="32"/>
          <w:lang w:val="en-US" w:eastAsia="zh-CN"/>
        </w:rPr>
        <w:t>无此项支出</w:t>
      </w:r>
      <w:r>
        <w:rPr>
          <w:rFonts w:ascii="仿宋_GB2312" w:eastAsia="仿宋_GB2312" w:hAnsi="仿宋_GB2312" w:cs="仿宋_GB2312" w:hint="eastAsia"/>
          <w:sz w:val="32"/>
          <w:szCs w:val="32"/>
        </w:rPr>
        <w:t>，费用支出较年初预算数增加</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val="en-US" w:eastAsia="zh-CN"/>
        </w:rPr>
        <w:t>无此项支出</w:t>
      </w:r>
      <w:r>
        <w:rPr>
          <w:rFonts w:ascii="仿宋_GB2312" w:eastAsia="仿宋_GB2312" w:hAnsi="仿宋_GB2312" w:cs="仿宋_GB2312" w:hint="eastAsia"/>
          <w:sz w:val="32"/>
          <w:szCs w:val="32"/>
        </w:rPr>
        <w:t>，较上年支出数增加</w:t>
      </w:r>
      <w:r>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val="en-US" w:eastAsia="zh-CN"/>
        </w:rPr>
        <w:t>无此项支出</w:t>
      </w:r>
      <w:r>
        <w:rPr>
          <w:rFonts w:ascii="仿宋_GB2312" w:eastAsia="仿宋_GB2312" w:hAnsi="仿宋_GB2312" w:cs="仿宋_GB2312" w:hint="eastAsia"/>
          <w:sz w:val="32"/>
          <w:szCs w:val="32"/>
          <w:lang w:eastAsia="zh-CN"/>
        </w:rPr>
        <w:t>。</w:t>
      </w:r>
    </w:p>
    <w:p w:rsidR="00D66BC2" w:rsidRDefault="00904D23">
      <w:pPr>
        <w:pStyle w:val="Bodytext10"/>
        <w:tabs>
          <w:tab w:val="left" w:leader="dot" w:pos="2141"/>
          <w:tab w:val="left" w:leader="dot" w:pos="2174"/>
          <w:tab w:val="left" w:leader="dot" w:pos="3586"/>
          <w:tab w:val="left" w:leader="dot" w:pos="5822"/>
          <w:tab w:val="left" w:leader="dot" w:pos="7090"/>
        </w:tabs>
        <w:spacing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lang w:val="zh-CN" w:eastAsia="zh-CN"/>
        </w:rPr>
        <w:t>“</w:t>
      </w:r>
      <w:r>
        <w:rPr>
          <w:rFonts w:ascii="仿宋_GB2312" w:eastAsia="仿宋_GB2312" w:hAnsi="仿宋_GB2312" w:cs="仿宋_GB2312"/>
          <w:b/>
          <w:bCs/>
          <w:color w:val="333333"/>
          <w:sz w:val="32"/>
          <w:szCs w:val="32"/>
        </w:rPr>
        <w:t>三公</w:t>
      </w:r>
      <w:r>
        <w:rPr>
          <w:rFonts w:hint="eastAsia"/>
          <w:b/>
          <w:bCs/>
          <w:color w:val="333333"/>
          <w:sz w:val="32"/>
          <w:szCs w:val="32"/>
        </w:rPr>
        <w:t>”</w:t>
      </w:r>
      <w:r>
        <w:rPr>
          <w:rFonts w:ascii="仿宋_GB2312" w:eastAsia="仿宋_GB2312" w:hAnsi="仿宋_GB2312" w:cs="仿宋_GB2312" w:hint="eastAsia"/>
          <w:b/>
          <w:bCs/>
          <w:color w:val="333333"/>
          <w:sz w:val="32"/>
          <w:szCs w:val="32"/>
        </w:rPr>
        <w:t>经费财政拨款支出决算实物量情况</w:t>
      </w:r>
    </w:p>
    <w:p w:rsidR="00D66BC2" w:rsidRDefault="00904D23">
      <w:pPr>
        <w:pStyle w:val="Bodytext10"/>
        <w:tabs>
          <w:tab w:val="left" w:leader="dot" w:pos="4507"/>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年度本部门（本单位）</w:t>
      </w:r>
      <w:r>
        <w:rPr>
          <w:rFonts w:ascii="仿宋_GB2312" w:eastAsia="仿宋_GB2312" w:hAnsi="仿宋_GB2312" w:cs="仿宋_GB2312" w:hint="eastAsia"/>
          <w:b/>
          <w:bCs/>
          <w:sz w:val="32"/>
          <w:szCs w:val="32"/>
        </w:rPr>
        <w:t>因公出国（境）</w:t>
      </w:r>
      <w:r>
        <w:rPr>
          <w:rFonts w:ascii="仿宋_GB2312" w:eastAsia="仿宋_GB2312" w:hAnsi="仿宋_GB2312" w:cs="仿宋_GB2312" w:hint="eastAsia"/>
          <w:sz w:val="32"/>
          <w:szCs w:val="32"/>
        </w:rPr>
        <w:t>共计</w:t>
      </w:r>
      <w:r>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个团组，</w:t>
      </w:r>
      <w:r>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人；</w:t>
      </w:r>
      <w:r>
        <w:rPr>
          <w:rFonts w:ascii="仿宋_GB2312" w:eastAsia="仿宋_GB2312" w:hAnsi="仿宋_GB2312" w:cs="仿宋_GB2312" w:hint="eastAsia"/>
          <w:b/>
          <w:bCs/>
          <w:sz w:val="32"/>
          <w:szCs w:val="32"/>
        </w:rPr>
        <w:t>公务用车购置</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辆，</w:t>
      </w:r>
      <w:r>
        <w:rPr>
          <w:rFonts w:ascii="仿宋_GB2312" w:eastAsia="仿宋_GB2312" w:hAnsi="仿宋_GB2312" w:cs="仿宋_GB2312" w:hint="eastAsia"/>
          <w:b/>
          <w:bCs/>
          <w:sz w:val="32"/>
          <w:szCs w:val="32"/>
        </w:rPr>
        <w:t>公务车保有量为</w:t>
      </w:r>
      <w:r>
        <w:rPr>
          <w:rFonts w:ascii="仿宋_GB2312" w:eastAsia="仿宋_GB2312" w:hAnsi="仿宋_GB2312" w:cs="仿宋_GB2312" w:hint="eastAsia"/>
          <w:b/>
          <w:bCs/>
          <w:sz w:val="32"/>
          <w:szCs w:val="32"/>
          <w:lang w:val="en-US" w:eastAsia="zh-CN" w:bidi="en-US"/>
        </w:rPr>
        <w:t>0</w:t>
      </w:r>
      <w:r>
        <w:rPr>
          <w:rFonts w:ascii="仿宋_GB2312" w:eastAsia="仿宋_GB2312" w:hAnsi="仿宋_GB2312" w:cs="仿宋_GB2312" w:hint="eastAsia"/>
          <w:b/>
          <w:bCs/>
          <w:sz w:val="32"/>
          <w:szCs w:val="32"/>
        </w:rPr>
        <w:t>辆；国内公务接待</w:t>
      </w:r>
      <w:r>
        <w:rPr>
          <w:rFonts w:ascii="仿宋_GB2312" w:eastAsia="仿宋_GB2312" w:hAnsi="仿宋_GB2312" w:cs="仿宋_GB2312" w:hint="eastAsia"/>
          <w:b/>
          <w:bCs/>
          <w:sz w:val="32"/>
          <w:szCs w:val="32"/>
          <w:lang w:val="en-US" w:eastAsia="zh-CN"/>
        </w:rPr>
        <w:t>0</w:t>
      </w:r>
      <w:r>
        <w:rPr>
          <w:rFonts w:ascii="仿宋_GB2312" w:eastAsia="仿宋_GB2312" w:hAnsi="仿宋_GB2312" w:cs="仿宋_GB2312" w:hint="eastAsia"/>
          <w:b/>
          <w:bCs/>
          <w:sz w:val="32"/>
          <w:szCs w:val="32"/>
        </w:rPr>
        <w:t>批次，</w:t>
      </w:r>
      <w:r>
        <w:rPr>
          <w:rFonts w:ascii="仿宋_GB2312" w:eastAsia="仿宋_GB2312" w:hAnsi="仿宋_GB2312" w:cs="仿宋_GB2312" w:hint="eastAsia"/>
          <w:b/>
          <w:bCs/>
          <w:sz w:val="32"/>
          <w:szCs w:val="32"/>
          <w:lang w:val="en-US" w:eastAsia="zh-CN" w:bidi="en-US"/>
        </w:rPr>
        <w:t>0</w:t>
      </w:r>
      <w:r>
        <w:rPr>
          <w:rFonts w:ascii="仿宋_GB2312" w:eastAsia="仿宋_GB2312" w:hAnsi="仿宋_GB2312" w:cs="仿宋_GB2312" w:hint="eastAsia"/>
          <w:b/>
          <w:bCs/>
          <w:sz w:val="32"/>
          <w:szCs w:val="32"/>
        </w:rPr>
        <w:t>人，其中：国内外事接待</w:t>
      </w:r>
      <w:r>
        <w:rPr>
          <w:rFonts w:ascii="仿宋_GB2312" w:eastAsia="仿宋_GB2312" w:hAnsi="仿宋_GB2312" w:cs="仿宋_GB2312" w:hint="eastAsia"/>
          <w:b/>
          <w:bCs/>
          <w:sz w:val="32"/>
          <w:szCs w:val="32"/>
          <w:lang w:val="en-US" w:eastAsia="zh-CN"/>
        </w:rPr>
        <w:t>0</w:t>
      </w:r>
      <w:r>
        <w:rPr>
          <w:rFonts w:ascii="仿宋_GB2312" w:eastAsia="仿宋_GB2312" w:hAnsi="仿宋_GB2312" w:cs="仿宋_GB2312" w:hint="eastAsia"/>
          <w:b/>
          <w:bCs/>
          <w:sz w:val="32"/>
          <w:szCs w:val="32"/>
        </w:rPr>
        <w:t>批次，</w:t>
      </w:r>
      <w:r>
        <w:rPr>
          <w:rFonts w:ascii="仿宋_GB2312" w:eastAsia="仿宋_GB2312" w:hAnsi="仿宋_GB2312" w:cs="仿宋_GB2312" w:hint="eastAsia"/>
          <w:b/>
          <w:bCs/>
          <w:sz w:val="32"/>
          <w:szCs w:val="32"/>
          <w:lang w:val="en-US" w:eastAsia="zh-CN" w:bidi="en-US"/>
        </w:rPr>
        <w:t>0</w:t>
      </w:r>
      <w:r>
        <w:rPr>
          <w:rFonts w:ascii="仿宋_GB2312" w:eastAsia="仿宋_GB2312" w:hAnsi="仿宋_GB2312" w:cs="仿宋_GB2312" w:hint="eastAsia"/>
          <w:b/>
          <w:bCs/>
          <w:sz w:val="32"/>
          <w:szCs w:val="32"/>
        </w:rPr>
        <w:t>人；国（境）外公务接待</w:t>
      </w:r>
      <w:r>
        <w:rPr>
          <w:rFonts w:ascii="仿宋_GB2312" w:eastAsia="仿宋_GB2312" w:hAnsi="仿宋_GB2312" w:cs="仿宋_GB2312" w:hint="eastAsia"/>
          <w:b/>
          <w:bCs/>
          <w:sz w:val="32"/>
          <w:szCs w:val="32"/>
          <w:lang w:val="en-US" w:eastAsia="zh-CN"/>
        </w:rPr>
        <w:t>0</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年度本部门（本单位）人均接待费</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元，车均购置费</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元，车均维护费</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w:t>
      </w:r>
    </w:p>
    <w:p w:rsidR="00D66BC2" w:rsidRDefault="00904D23">
      <w:pPr>
        <w:pStyle w:val="Bodytext10"/>
        <w:numPr>
          <w:ilvl w:val="0"/>
          <w:numId w:val="4"/>
        </w:numPr>
        <w:spacing w:line="360" w:lineRule="auto"/>
        <w:ind w:firstLineChars="200" w:firstLine="643"/>
        <w:rPr>
          <w:rFonts w:ascii="仿宋_GB2312" w:eastAsia="仿宋_GB2312" w:hAnsi="仿宋_GB2312" w:cs="仿宋_GB2312"/>
          <w:b/>
          <w:bCs/>
          <w:sz w:val="32"/>
          <w:szCs w:val="32"/>
          <w:lang w:val="en-US" w:eastAsia="zh-CN"/>
        </w:rPr>
      </w:pPr>
      <w:r>
        <w:rPr>
          <w:rFonts w:ascii="仿宋_GB2312" w:eastAsia="仿宋_GB2312" w:hAnsi="仿宋_GB2312" w:cs="仿宋_GB2312" w:hint="eastAsia"/>
          <w:b/>
          <w:bCs/>
          <w:sz w:val="32"/>
          <w:szCs w:val="32"/>
        </w:rPr>
        <w:t>机关运行经费情况说明</w:t>
      </w:r>
    </w:p>
    <w:p w:rsidR="00D66BC2" w:rsidRDefault="00904D23">
      <w:pPr>
        <w:pStyle w:val="Bodytext10"/>
        <w:tabs>
          <w:tab w:val="left" w:leader="dot" w:pos="4411"/>
          <w:tab w:val="left" w:leader="dot" w:pos="5933"/>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lastRenderedPageBreak/>
        <w:t>2021</w:t>
      </w:r>
      <w:r>
        <w:rPr>
          <w:rFonts w:ascii="仿宋_GB2312" w:eastAsia="仿宋_GB2312" w:hAnsi="仿宋_GB2312" w:cs="仿宋_GB2312" w:hint="eastAsia"/>
          <w:sz w:val="32"/>
          <w:szCs w:val="32"/>
        </w:rPr>
        <w:t>年本部门（本单位）机关运行经费支出</w:t>
      </w:r>
      <w:r w:rsidR="00E94276">
        <w:rPr>
          <w:rFonts w:ascii="仿宋_GB2312" w:eastAsia="仿宋_GB2312" w:hAnsi="仿宋_GB2312" w:cs="仿宋_GB2312" w:hint="eastAsia"/>
          <w:sz w:val="32"/>
          <w:szCs w:val="32"/>
          <w:lang w:eastAsia="zh-CN"/>
        </w:rPr>
        <w:t>80000</w:t>
      </w:r>
      <w:r>
        <w:rPr>
          <w:rFonts w:ascii="仿宋_GB2312" w:eastAsia="仿宋_GB2312" w:hAnsi="仿宋_GB2312" w:cs="仿宋_GB2312" w:hint="eastAsia"/>
          <w:sz w:val="32"/>
          <w:szCs w:val="32"/>
        </w:rPr>
        <w:t>元，机关运行经费主要用于开支</w:t>
      </w:r>
      <w:r>
        <w:rPr>
          <w:rFonts w:ascii="仿宋_GB2312" w:eastAsia="仿宋_GB2312" w:hAnsi="仿宋_GB2312" w:cs="仿宋_GB2312" w:hint="eastAsia"/>
          <w:sz w:val="32"/>
          <w:szCs w:val="32"/>
          <w:lang w:val="en-US" w:eastAsia="zh-CN"/>
        </w:rPr>
        <w:t>办公费、差旅费</w:t>
      </w:r>
      <w:r>
        <w:rPr>
          <w:rFonts w:ascii="仿宋_GB2312" w:eastAsia="仿宋_GB2312" w:hAnsi="仿宋_GB2312" w:cs="仿宋_GB2312" w:hint="eastAsia"/>
          <w:sz w:val="32"/>
          <w:szCs w:val="32"/>
        </w:rPr>
        <w:t>。机关运行经费较</w:t>
      </w:r>
      <w:r>
        <w:rPr>
          <w:rFonts w:ascii="仿宋_GB2312" w:eastAsia="仿宋_GB2312" w:hAnsi="仿宋_GB2312" w:cs="仿宋_GB2312" w:hint="eastAsia"/>
          <w:sz w:val="32"/>
          <w:szCs w:val="32"/>
          <w:lang w:eastAsia="zh-CN"/>
        </w:rPr>
        <w:t>2020</w:t>
      </w:r>
      <w:r>
        <w:rPr>
          <w:rFonts w:ascii="仿宋_GB2312" w:eastAsia="仿宋_GB2312" w:hAnsi="仿宋_GB2312" w:cs="仿宋_GB2312" w:hint="eastAsia"/>
          <w:sz w:val="32"/>
          <w:szCs w:val="32"/>
        </w:rPr>
        <w:t>年增加</w:t>
      </w:r>
      <w:r>
        <w:rPr>
          <w:rFonts w:ascii="仿宋_GB2312" w:eastAsia="仿宋_GB2312" w:hAnsi="仿宋_GB2312" w:cs="仿宋_GB2312" w:hint="eastAsia"/>
          <w:sz w:val="32"/>
          <w:szCs w:val="32"/>
          <w:lang w:val="en-US" w:eastAsia="zh-CN" w:bidi="en-US"/>
        </w:rPr>
        <w:t>***</w:t>
      </w:r>
      <w:r>
        <w:rPr>
          <w:rFonts w:ascii="仿宋_GB2312" w:eastAsia="仿宋_GB2312" w:hAnsi="仿宋_GB2312" w:cs="仿宋_GB2312" w:hint="eastAsia"/>
          <w:sz w:val="32"/>
          <w:szCs w:val="32"/>
        </w:rPr>
        <w:t>元，增长***%（如果是减少，则应改为</w:t>
      </w:r>
      <w:r>
        <w:rPr>
          <w:rFonts w:ascii="仿宋_GB2312" w:eastAsia="仿宋_GB2312" w:hAnsi="仿宋_GB2312" w:cs="仿宋_GB2312" w:hint="eastAsia"/>
          <w:sz w:val="32"/>
          <w:szCs w:val="32"/>
          <w:lang w:val="zh-CN" w:eastAsia="zh-CN" w:bidi="zh-CN"/>
        </w:rPr>
        <w:t>“减</w:t>
      </w:r>
      <w:r>
        <w:rPr>
          <w:rFonts w:ascii="仿宋_GB2312" w:eastAsia="仿宋_GB2312" w:hAnsi="仿宋_GB2312" w:cs="仿宋_GB2312" w:hint="eastAsia"/>
          <w:sz w:val="32"/>
          <w:szCs w:val="32"/>
        </w:rPr>
        <w:t>少</w:t>
      </w:r>
      <w:r>
        <w:rPr>
          <w:rFonts w:ascii="仿宋_GB2312" w:eastAsia="仿宋_GB2312" w:hAnsi="仿宋_GB2312" w:cs="仿宋_GB2312" w:hint="eastAsia"/>
          <w:sz w:val="32"/>
          <w:szCs w:val="32"/>
          <w:lang w:val="en-US" w:eastAsia="zh-CN" w:bidi="en-US"/>
        </w:rPr>
        <w:t>***</w:t>
      </w:r>
      <w:r>
        <w:rPr>
          <w:rFonts w:ascii="仿宋_GB2312" w:eastAsia="仿宋_GB2312" w:hAnsi="仿宋_GB2312" w:cs="仿宋_GB2312" w:hint="eastAsia"/>
          <w:sz w:val="32"/>
          <w:szCs w:val="32"/>
        </w:rPr>
        <w:t>元，降低***%”），主要原因是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（根据实际情况补充原因，例如：本部门（本单位）今年召开了部门决算公开培训会议，会议费较上年增长较大，此外部分原因是由物价上涨造成等）。</w:t>
      </w:r>
    </w:p>
    <w:p w:rsidR="00D66BC2" w:rsidRDefault="00904D23">
      <w:pPr>
        <w:pStyle w:val="Bodytext10"/>
        <w:tabs>
          <w:tab w:val="left" w:leader="dot" w:pos="4411"/>
          <w:tab w:val="left" w:leader="dot" w:pos="5933"/>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：本部分至少应包含以上信息，如果金额为零，应按零值列示并说明，不得删减。如有其他需要说明的情况，应单独在此进行补充说明。）</w:t>
      </w:r>
    </w:p>
    <w:p w:rsidR="00D66BC2" w:rsidRDefault="00904D23">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九</w:t>
      </w:r>
      <w:r>
        <w:rPr>
          <w:rFonts w:ascii="仿宋_GB2312" w:eastAsia="仿宋_GB2312" w:hAnsi="仿宋_GB2312" w:cs="仿宋_GB2312" w:hint="eastAsia"/>
          <w:b/>
          <w:bCs/>
          <w:sz w:val="32"/>
          <w:szCs w:val="32"/>
        </w:rPr>
        <w:t>、国有资产占用情况说明</w:t>
      </w:r>
    </w:p>
    <w:p w:rsidR="00D66BC2" w:rsidRDefault="00904D23">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年12月31日，本部门（本单位）共有车辆</w:t>
      </w:r>
      <w:r>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辆，其中：主要领导干部用车</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辆、机要通信用车</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辆、应急保障用车</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辆、特种专业技术用车其</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辆、离退休干部用车</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辆、其他用车</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辆</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单价50万元以上通用设备</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台（套），单价100万元以上专用设备</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台（套）。</w:t>
      </w:r>
    </w:p>
    <w:p w:rsidR="00D66BC2" w:rsidRDefault="00904D23">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十</w:t>
      </w:r>
      <w:r>
        <w:rPr>
          <w:rFonts w:ascii="仿宋_GB2312" w:eastAsia="仿宋_GB2312" w:hAnsi="仿宋_GB2312" w:cs="仿宋_GB2312" w:hint="eastAsia"/>
          <w:b/>
          <w:bCs/>
          <w:sz w:val="32"/>
          <w:szCs w:val="32"/>
        </w:rPr>
        <w:t>、政府采购支出情况说明</w:t>
      </w:r>
    </w:p>
    <w:p w:rsidR="00D66BC2" w:rsidRDefault="00904D23">
      <w:pPr>
        <w:pStyle w:val="Bodytext10"/>
        <w:tabs>
          <w:tab w:val="left" w:leader="dot" w:pos="6139"/>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年本部门（本单位）政府采购支出合计</w:t>
      </w:r>
      <w:r>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元，其中：政府釆购货物支出</w:t>
      </w:r>
      <w:r>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元、政府采购工程支出</w:t>
      </w:r>
      <w:r>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元、政府釆购服务支出</w:t>
      </w:r>
      <w:r>
        <w:rPr>
          <w:rFonts w:ascii="仿宋_GB2312" w:eastAsia="仿宋_GB2312" w:hAnsi="仿宋_GB2312" w:cs="仿宋_GB2312" w:hint="eastAsia"/>
          <w:sz w:val="32"/>
          <w:szCs w:val="32"/>
          <w:lang w:val="en-US" w:eastAsia="zh-CN"/>
        </w:rPr>
        <w:t>0</w:t>
      </w:r>
      <w:r>
        <w:rPr>
          <w:rFonts w:ascii="仿宋_GB2312" w:eastAsia="仿宋_GB2312" w:hAnsi="仿宋_GB2312" w:cs="仿宋_GB2312" w:hint="eastAsia"/>
          <w:sz w:val="32"/>
          <w:szCs w:val="32"/>
        </w:rPr>
        <w:t>元。</w:t>
      </w:r>
    </w:p>
    <w:p w:rsidR="00D66BC2" w:rsidRDefault="00904D23">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lastRenderedPageBreak/>
        <w:t>十一</w:t>
      </w:r>
      <w:r>
        <w:rPr>
          <w:rFonts w:ascii="仿宋_GB2312" w:eastAsia="仿宋_GB2312" w:hAnsi="仿宋_GB2312" w:cs="仿宋_GB2312" w:hint="eastAsia"/>
          <w:b/>
          <w:bCs/>
          <w:sz w:val="32"/>
          <w:szCs w:val="32"/>
        </w:rPr>
        <w:t>、政府性基金预算财政拨款收支决算情况说明</w:t>
      </w:r>
    </w:p>
    <w:p w:rsidR="00D66BC2" w:rsidRPr="00886398" w:rsidRDefault="00904D23" w:rsidP="00886398">
      <w:pPr>
        <w:pStyle w:val="Bodytext10"/>
        <w:tabs>
          <w:tab w:val="left" w:leader="dot" w:pos="4531"/>
        </w:tabs>
        <w:spacing w:line="360" w:lineRule="auto"/>
        <w:ind w:firstLineChars="200" w:firstLine="640"/>
        <w:jc w:val="both"/>
        <w:rPr>
          <w:rFonts w:ascii="仿宋_GB2312" w:eastAsia="仿宋_GB2312" w:hAnsi="仿宋_GB2312" w:cs="仿宋_GB2312"/>
          <w:sz w:val="32"/>
          <w:szCs w:val="32"/>
          <w:lang w:eastAsia="zh-CN"/>
        </w:rPr>
        <w:sectPr w:rsidR="00D66BC2" w:rsidRPr="00886398" w:rsidSect="00886398">
          <w:footerReference w:type="default" r:id="rId9"/>
          <w:pgSz w:w="16840" w:h="11900" w:orient="landscape"/>
          <w:pgMar w:top="1820" w:right="1662" w:bottom="1632" w:left="1226" w:header="798" w:footer="3" w:gutter="0"/>
          <w:cols w:space="720"/>
          <w:docGrid w:linePitch="360"/>
        </w:sectPr>
      </w:pPr>
      <w:r>
        <w:rPr>
          <w:rFonts w:ascii="仿宋_GB2312" w:eastAsia="仿宋_GB2312" w:hAnsi="仿宋_GB2312" w:cs="仿宋_GB2312" w:hint="eastAsia"/>
          <w:sz w:val="32"/>
          <w:szCs w:val="32"/>
        </w:rPr>
        <w:t>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年度无政府性基金收入，也没有使用政府性基金安排的支出。</w:t>
      </w:r>
    </w:p>
    <w:p w:rsidR="00D66BC2" w:rsidRDefault="00904D23" w:rsidP="00886398">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lastRenderedPageBreak/>
        <w:t>十二</w:t>
      </w:r>
      <w:r>
        <w:rPr>
          <w:rFonts w:ascii="仿宋_GB2312" w:eastAsia="仿宋_GB2312" w:hAnsi="仿宋_GB2312" w:cs="仿宋_GB2312" w:hint="eastAsia"/>
          <w:b/>
          <w:bCs/>
          <w:sz w:val="32"/>
          <w:szCs w:val="32"/>
        </w:rPr>
        <w:t>、国有资本经营预算财政拨款支出情况说明</w:t>
      </w:r>
    </w:p>
    <w:p w:rsidR="00D66BC2" w:rsidRDefault="00904D23">
      <w:pPr>
        <w:pStyle w:val="Bodytext10"/>
        <w:tabs>
          <w:tab w:val="left" w:leader="dot" w:pos="1498"/>
        </w:tabs>
        <w:spacing w:line="360" w:lineRule="auto"/>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rPr>
        <w:t>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年度没有使用国有资本经营预算安排的支出</w:t>
      </w:r>
      <w:r>
        <w:rPr>
          <w:rFonts w:ascii="仿宋_GB2312" w:eastAsia="仿宋_GB2312" w:hAnsi="仿宋_GB2312" w:cs="仿宋_GB2312" w:hint="eastAsia"/>
          <w:sz w:val="32"/>
          <w:szCs w:val="32"/>
          <w:lang w:eastAsia="zh-CN"/>
        </w:rPr>
        <w:t>。</w:t>
      </w:r>
    </w:p>
    <w:p w:rsidR="00D66BC2" w:rsidRDefault="00904D23">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十三</w:t>
      </w:r>
      <w:r>
        <w:rPr>
          <w:rFonts w:ascii="仿宋_GB2312" w:eastAsia="仿宋_GB2312" w:hAnsi="仿宋_GB2312" w:cs="仿宋_GB2312" w:hint="eastAsia"/>
          <w:b/>
          <w:bCs/>
          <w:sz w:val="32"/>
          <w:szCs w:val="32"/>
        </w:rPr>
        <w:t>、预算绩效情况说明</w:t>
      </w:r>
    </w:p>
    <w:p w:rsidR="00D66BC2" w:rsidRDefault="00904D23">
      <w:pPr>
        <w:pStyle w:val="Bodytext10"/>
        <w:tabs>
          <w:tab w:val="left" w:pos="1658"/>
        </w:tabs>
        <w:spacing w:line="360" w:lineRule="auto"/>
        <w:ind w:firstLineChars="200" w:firstLine="643"/>
        <w:jc w:val="both"/>
        <w:rPr>
          <w:rFonts w:ascii="仿宋_GB2312" w:eastAsia="仿宋_GB2312" w:hAnsi="仿宋_GB2312" w:cs="仿宋_GB2312"/>
          <w:b/>
          <w:bCs/>
          <w:sz w:val="32"/>
          <w:szCs w:val="32"/>
        </w:rPr>
      </w:pPr>
      <w:bookmarkStart w:id="17" w:name="bookmark31"/>
      <w:r>
        <w:rPr>
          <w:rFonts w:ascii="仿宋_GB2312" w:eastAsia="仿宋_GB2312" w:hAnsi="仿宋_GB2312" w:cs="仿宋_GB2312" w:hint="eastAsia"/>
          <w:b/>
          <w:bCs/>
          <w:sz w:val="32"/>
          <w:szCs w:val="32"/>
        </w:rPr>
        <w:t>（</w:t>
      </w:r>
      <w:bookmarkEnd w:id="17"/>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ab/>
        <w:t>预算绩效管理工作开展情况</w:t>
      </w:r>
    </w:p>
    <w:p w:rsidR="00D66BC2" w:rsidRDefault="00904D23">
      <w:pPr>
        <w:pStyle w:val="Bodytext10"/>
        <w:tabs>
          <w:tab w:val="left" w:pos="1658"/>
        </w:tabs>
        <w:spacing w:line="360" w:lineRule="auto"/>
        <w:ind w:firstLineChars="200" w:firstLine="640"/>
        <w:jc w:val="both"/>
        <w:rPr>
          <w:rFonts w:ascii="仿宋_GB2312" w:eastAsia="仿宋_GB2312" w:hAnsi="仿宋_GB2312" w:cs="仿宋_GB2312"/>
          <w:sz w:val="32"/>
          <w:szCs w:val="32"/>
          <w:lang w:val="en-US" w:eastAsia="zh-CN"/>
        </w:rPr>
      </w:pPr>
      <w:bookmarkStart w:id="18" w:name="bookmark32"/>
      <w:r>
        <w:rPr>
          <w:rFonts w:ascii="仿宋_GB2312" w:eastAsia="仿宋_GB2312" w:hAnsi="仿宋_GB2312" w:cs="仿宋_GB2312" w:hint="eastAsia"/>
          <w:sz w:val="32"/>
          <w:szCs w:val="32"/>
          <w:lang w:val="en-US" w:eastAsia="zh-CN"/>
        </w:rPr>
        <w:t>不涉及。</w:t>
      </w:r>
    </w:p>
    <w:p w:rsidR="00D66BC2" w:rsidRDefault="00904D23">
      <w:pPr>
        <w:pStyle w:val="Bodytext10"/>
        <w:tabs>
          <w:tab w:val="left" w:pos="1658"/>
        </w:tabs>
        <w:spacing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bookmarkEnd w:id="18"/>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ab/>
        <w:t>绩效自评结果</w:t>
      </w:r>
    </w:p>
    <w:p w:rsidR="00D66BC2" w:rsidRDefault="00904D23">
      <w:pPr>
        <w:pStyle w:val="Bodytext10"/>
        <w:tabs>
          <w:tab w:val="left" w:pos="1658"/>
        </w:tabs>
        <w:spacing w:line="360" w:lineRule="auto"/>
        <w:ind w:firstLineChars="200" w:firstLine="640"/>
        <w:jc w:val="both"/>
        <w:rPr>
          <w:rFonts w:ascii="仿宋_GB2312" w:eastAsia="仿宋_GB2312" w:hAnsi="仿宋_GB2312" w:cs="仿宋_GB2312"/>
          <w:sz w:val="32"/>
          <w:szCs w:val="32"/>
          <w:lang w:val="en-US" w:eastAsia="zh-CN"/>
        </w:rPr>
      </w:pPr>
      <w:bookmarkStart w:id="19" w:name="bookmark33"/>
      <w:r>
        <w:rPr>
          <w:rFonts w:ascii="仿宋_GB2312" w:eastAsia="仿宋_GB2312" w:hAnsi="仿宋_GB2312" w:cs="仿宋_GB2312" w:hint="eastAsia"/>
          <w:sz w:val="32"/>
          <w:szCs w:val="32"/>
          <w:lang w:val="en-US" w:eastAsia="zh-CN"/>
        </w:rPr>
        <w:t>不涉及。</w:t>
      </w:r>
    </w:p>
    <w:p w:rsidR="00D66BC2" w:rsidRDefault="00904D23">
      <w:pPr>
        <w:pStyle w:val="Bodytext10"/>
        <w:tabs>
          <w:tab w:val="left" w:pos="1658"/>
        </w:tabs>
        <w:spacing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bookmarkEnd w:id="19"/>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ab/>
        <w:t>重点绩效评价结果</w:t>
      </w:r>
      <w:bookmarkStart w:id="20" w:name="_GoBack"/>
      <w:bookmarkEnd w:id="20"/>
    </w:p>
    <w:p w:rsidR="00D66BC2" w:rsidRDefault="00904D23">
      <w:pPr>
        <w:pStyle w:val="Bodytext10"/>
        <w:tabs>
          <w:tab w:val="left" w:pos="1658"/>
        </w:tabs>
        <w:spacing w:line="360" w:lineRule="auto"/>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rPr>
        <w:t>我单位本年无项目支出，故未开展项目支出绩效自评，不再附《单位项目支出绩效自评报告》</w:t>
      </w:r>
      <w:r>
        <w:rPr>
          <w:rFonts w:ascii="仿宋_GB2312" w:eastAsia="仿宋_GB2312" w:hAnsi="仿宋_GB2312" w:cs="仿宋_GB2312" w:hint="eastAsia"/>
          <w:sz w:val="32"/>
          <w:szCs w:val="32"/>
          <w:lang w:eastAsia="zh-CN"/>
        </w:rPr>
        <w:t>。</w:t>
      </w:r>
    </w:p>
    <w:p w:rsidR="00D66BC2" w:rsidRDefault="00904D23">
      <w:pPr>
        <w:pStyle w:val="Bodytext1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名词解释</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一、财政拨款收入：指本年度从本级财政部门取得的财政拨款，包括一般公共预算财政拨款和政府性基金预算财政拨款。</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二、事业收入：指事业单位开展专业业务活动及其辅助活动取得的现金流入；事业单位收到的财</w:t>
      </w:r>
      <w:r>
        <w:rPr>
          <w:rFonts w:ascii="仿宋_GB2312" w:eastAsia="仿宋_GB2312" w:hAnsi="仿宋_GB2312" w:cs="仿宋_GB2312" w:hint="eastAsia"/>
          <w:sz w:val="32"/>
          <w:szCs w:val="32"/>
        </w:rPr>
        <w:lastRenderedPageBreak/>
        <w:t>政专户实际核拨的教育收费等资金在此反映。</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三、经营收入：指事业单位在专业业务活动及其辅助活动之外开展非独立核算经营活动取得的现金流入。</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六、年初结转和结余：指单位上年结转本年使用的基本支出结转、项目支出结转和结余、经营结余。</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七、结余分配：指单位按照国家有关规定，缴纳所得税、提取专用基金、转入事业基金等当年结余的分配情况。</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八、年末结转和结余：指单位结转下年的基本支出结转、项目支出结转和结余、经营结余。</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十、项目支出：指在基本支出之外为完成特定行政任务和事业发展目标所发生的支出。</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十一、经营支出：指事业单位在专业业务活动及其辅助活动之外开展非独立核算经营活动发生的支出。</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w:t>
      </w:r>
      <w:r>
        <w:rPr>
          <w:rFonts w:ascii="仿宋_GB2312" w:eastAsia="仿宋_GB2312" w:hAnsi="仿宋_GB2312" w:cs="仿宋_GB2312" w:hint="eastAsia"/>
          <w:sz w:val="32"/>
          <w:szCs w:val="32"/>
        </w:rPr>
        <w:lastRenderedPageBreak/>
        <w:t>保险费、安全奖励费用等支出；公务接待费反映单位按规定开支的各类公务接待（含外宾接待）支出。</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十四、工资福利支出（支出经济分类科目类级）：反映单位开支的在职职工和编制外长期聘用人员的各类劳动报酬，以及为上述人员缴纳的各项社会保险费等。</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十五、商品和服务支出（支出经济分类科目类级）：反映单位购买商品和服务的支出（不包括用于购置固定资产的支出、战略性和应急储备支出）。</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十六、对个人和家庭的补助（支出经济分类科目类级）：反映用于对个人和家庭的补助支出。</w:t>
      </w: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rsidR="00D66BC2" w:rsidRDefault="00904D23">
      <w:pPr>
        <w:pStyle w:val="Bodytext10"/>
        <w:spacing w:line="360" w:lineRule="auto"/>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：本部分至少应包含以上信息，不得删减。）</w:t>
      </w:r>
    </w:p>
    <w:p w:rsidR="00D66BC2" w:rsidRDefault="00D66BC2">
      <w:pPr>
        <w:pStyle w:val="Bodytext10"/>
        <w:spacing w:line="360" w:lineRule="auto"/>
        <w:ind w:firstLineChars="200" w:firstLine="640"/>
        <w:rPr>
          <w:rFonts w:ascii="仿宋_GB2312" w:eastAsia="仿宋_GB2312" w:hAnsi="仿宋_GB2312" w:cs="仿宋_GB2312"/>
          <w:sz w:val="32"/>
          <w:szCs w:val="32"/>
        </w:rPr>
      </w:pPr>
    </w:p>
    <w:p w:rsidR="00D66BC2" w:rsidRDefault="00D66BC2">
      <w:pPr>
        <w:pStyle w:val="Bodytext10"/>
        <w:spacing w:line="360" w:lineRule="auto"/>
        <w:ind w:firstLineChars="200" w:firstLine="640"/>
        <w:rPr>
          <w:rFonts w:ascii="仿宋_GB2312" w:eastAsia="仿宋_GB2312" w:hAnsi="仿宋_GB2312" w:cs="仿宋_GB2312"/>
          <w:sz w:val="32"/>
          <w:szCs w:val="32"/>
        </w:rPr>
      </w:pPr>
    </w:p>
    <w:p w:rsidR="00D66BC2" w:rsidRDefault="00904D23">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年度部门决算公开表（9张）</w:t>
      </w:r>
    </w:p>
    <w:p w:rsidR="00886398" w:rsidRDefault="00904D23" w:rsidP="00886398">
      <w:pPr>
        <w:pStyle w:val="Bodytext10"/>
        <w:spacing w:line="360" w:lineRule="auto"/>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rPr>
        <w:t>附件2：《单位整体支出绩效自评报告》</w:t>
      </w:r>
    </w:p>
    <w:p w:rsidR="00886398" w:rsidRDefault="00904D23">
      <w:pPr>
        <w:pStyle w:val="Bodytext10"/>
        <w:spacing w:line="360" w:lineRule="auto"/>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rPr>
        <w:t>附件3:位项目支出绩效自评报告》（如无可不附）</w:t>
      </w:r>
    </w:p>
    <w:p w:rsidR="00886398" w:rsidRPr="00886398" w:rsidRDefault="00886398" w:rsidP="00886398">
      <w:pPr>
        <w:rPr>
          <w:rFonts w:eastAsia="仿宋_GB2312"/>
          <w:lang w:val="zh-TW" w:eastAsia="zh-CN" w:bidi="zh-TW"/>
        </w:rPr>
      </w:pPr>
    </w:p>
    <w:p w:rsidR="00886398" w:rsidRPr="00886398" w:rsidRDefault="00886398" w:rsidP="00886398">
      <w:pPr>
        <w:rPr>
          <w:rFonts w:eastAsia="仿宋_GB2312"/>
          <w:lang w:val="zh-TW" w:eastAsia="zh-CN" w:bidi="zh-TW"/>
        </w:rPr>
      </w:pPr>
    </w:p>
    <w:p w:rsidR="00886398" w:rsidRPr="00886398" w:rsidRDefault="00886398" w:rsidP="00886398">
      <w:pPr>
        <w:rPr>
          <w:rFonts w:eastAsia="仿宋_GB2312"/>
          <w:lang w:val="zh-TW" w:eastAsia="zh-CN" w:bidi="zh-TW"/>
        </w:rPr>
      </w:pPr>
    </w:p>
    <w:p w:rsidR="00886398" w:rsidRPr="00886398" w:rsidRDefault="00886398" w:rsidP="00886398">
      <w:pPr>
        <w:rPr>
          <w:rFonts w:eastAsia="仿宋_GB2312"/>
          <w:lang w:val="zh-TW" w:eastAsia="zh-CN" w:bidi="zh-TW"/>
        </w:rPr>
      </w:pPr>
    </w:p>
    <w:p w:rsidR="00886398" w:rsidRPr="00886398" w:rsidRDefault="00886398" w:rsidP="00886398">
      <w:pPr>
        <w:rPr>
          <w:rFonts w:eastAsia="仿宋_GB2312"/>
          <w:lang w:val="zh-TW" w:eastAsia="zh-CN" w:bidi="zh-TW"/>
        </w:rPr>
      </w:pPr>
    </w:p>
    <w:p w:rsidR="00886398" w:rsidRPr="00886398" w:rsidRDefault="00886398" w:rsidP="00886398">
      <w:pPr>
        <w:rPr>
          <w:rFonts w:eastAsia="仿宋_GB2312"/>
          <w:lang w:val="zh-TW" w:eastAsia="zh-CN" w:bidi="zh-TW"/>
        </w:rPr>
      </w:pPr>
    </w:p>
    <w:p w:rsidR="00886398" w:rsidRPr="00886398" w:rsidRDefault="00886398" w:rsidP="00886398">
      <w:pPr>
        <w:rPr>
          <w:rFonts w:eastAsia="仿宋_GB2312"/>
          <w:lang w:val="zh-TW" w:eastAsia="zh-CN" w:bidi="zh-TW"/>
        </w:rPr>
      </w:pPr>
    </w:p>
    <w:p w:rsidR="009733AE" w:rsidRDefault="009733AE" w:rsidP="009733AE">
      <w:pPr>
        <w:pStyle w:val="Bodytext10"/>
        <w:tabs>
          <w:tab w:val="left" w:pos="822"/>
        </w:tabs>
        <w:spacing w:line="360" w:lineRule="auto"/>
        <w:ind w:leftChars="200" w:left="480" w:firstLine="0"/>
        <w:rPr>
          <w:rFonts w:ascii="仿宋_GB2312" w:eastAsia="仿宋_GB2312" w:hAnsi="仿宋_GB2312" w:cs="仿宋_GB2312"/>
          <w:b/>
          <w:bCs/>
          <w:sz w:val="32"/>
          <w:szCs w:val="32"/>
          <w:lang w:val="en-US" w:eastAsia="zh-CN"/>
        </w:rPr>
      </w:pPr>
      <w:r>
        <w:rPr>
          <w:rFonts w:ascii="仿宋_GB2312" w:eastAsia="仿宋_GB2312" w:hAnsi="仿宋_GB2312" w:cs="仿宋_GB2312" w:hint="eastAsia"/>
          <w:b/>
          <w:bCs/>
          <w:sz w:val="32"/>
          <w:szCs w:val="32"/>
          <w:lang w:val="en-US" w:eastAsia="zh-CN"/>
        </w:rPr>
        <w:t>1、</w:t>
      </w:r>
      <w:r>
        <w:rPr>
          <w:rFonts w:hint="eastAsia"/>
          <w:lang w:val="en-US" w:eastAsia="zh-CN"/>
        </w:rPr>
        <w:t>收入支出决算总表</w:t>
      </w:r>
    </w:p>
    <w:tbl>
      <w:tblPr>
        <w:tblW w:w="14730" w:type="dxa"/>
        <w:tblInd w:w="98" w:type="dxa"/>
        <w:tblLook w:val="04A0"/>
      </w:tblPr>
      <w:tblGrid>
        <w:gridCol w:w="5233"/>
        <w:gridCol w:w="814"/>
        <w:gridCol w:w="1757"/>
        <w:gridCol w:w="4363"/>
        <w:gridCol w:w="814"/>
        <w:gridCol w:w="1757"/>
      </w:tblGrid>
      <w:tr w:rsidR="009733AE" w:rsidTr="00E742A7">
        <w:trPr>
          <w:trHeight w:val="370"/>
        </w:trPr>
        <w:tc>
          <w:tcPr>
            <w:tcW w:w="14738" w:type="dxa"/>
            <w:gridSpan w:val="6"/>
            <w:tcBorders>
              <w:top w:val="nil"/>
              <w:left w:val="nil"/>
              <w:bottom w:val="nil"/>
              <w:right w:val="nil"/>
            </w:tcBorders>
            <w:shd w:val="clear" w:color="auto" w:fill="auto"/>
            <w:noWrap/>
            <w:vAlign w:val="bottom"/>
          </w:tcPr>
          <w:p w:rsidR="009733AE" w:rsidRDefault="009733AE" w:rsidP="00E742A7">
            <w:pPr>
              <w:widowControl/>
              <w:jc w:val="center"/>
              <w:textAlignment w:val="bottom"/>
              <w:rPr>
                <w:rFonts w:ascii="宋体" w:eastAsia="宋体" w:hAnsi="宋体" w:cs="宋体"/>
                <w:sz w:val="30"/>
                <w:szCs w:val="30"/>
              </w:rPr>
            </w:pPr>
            <w:r>
              <w:rPr>
                <w:rFonts w:ascii="宋体" w:eastAsia="宋体" w:hAnsi="宋体" w:cs="宋体" w:hint="eastAsia"/>
                <w:sz w:val="30"/>
                <w:szCs w:val="30"/>
                <w:lang w:eastAsia="zh-CN"/>
              </w:rPr>
              <w:t>收入支出决算总表</w:t>
            </w:r>
          </w:p>
        </w:tc>
      </w:tr>
      <w:tr w:rsidR="009733AE" w:rsidTr="00E742A7">
        <w:trPr>
          <w:trHeight w:val="260"/>
        </w:trPr>
        <w:tc>
          <w:tcPr>
            <w:tcW w:w="0" w:type="auto"/>
            <w:tcBorders>
              <w:top w:val="nil"/>
              <w:left w:val="nil"/>
              <w:bottom w:val="nil"/>
              <w:right w:val="nil"/>
            </w:tcBorders>
            <w:shd w:val="clear" w:color="auto" w:fill="auto"/>
            <w:noWrap/>
            <w:vAlign w:val="bottom"/>
          </w:tcPr>
          <w:p w:rsidR="009733AE" w:rsidRDefault="009733AE" w:rsidP="00E742A7">
            <w:pPr>
              <w:rPr>
                <w:rFonts w:ascii="Arial" w:hAnsi="Arial" w:cs="Arial"/>
                <w:sz w:val="20"/>
                <w:szCs w:val="20"/>
              </w:rPr>
            </w:pPr>
          </w:p>
        </w:tc>
        <w:tc>
          <w:tcPr>
            <w:tcW w:w="0" w:type="auto"/>
            <w:tcBorders>
              <w:top w:val="nil"/>
              <w:left w:val="nil"/>
              <w:bottom w:val="nil"/>
              <w:right w:val="nil"/>
            </w:tcBorders>
            <w:shd w:val="clear" w:color="auto" w:fill="auto"/>
            <w:noWrap/>
            <w:vAlign w:val="bottom"/>
          </w:tcPr>
          <w:p w:rsidR="009733AE" w:rsidRDefault="009733AE" w:rsidP="00E742A7">
            <w:pPr>
              <w:rPr>
                <w:rFonts w:ascii="Arial" w:hAnsi="Arial" w:cs="Arial"/>
                <w:sz w:val="20"/>
                <w:szCs w:val="20"/>
              </w:rPr>
            </w:pPr>
          </w:p>
        </w:tc>
        <w:tc>
          <w:tcPr>
            <w:tcW w:w="0" w:type="auto"/>
            <w:tcBorders>
              <w:top w:val="nil"/>
              <w:left w:val="nil"/>
              <w:bottom w:val="nil"/>
              <w:right w:val="nil"/>
            </w:tcBorders>
            <w:shd w:val="clear" w:color="auto" w:fill="auto"/>
            <w:noWrap/>
            <w:vAlign w:val="bottom"/>
          </w:tcPr>
          <w:p w:rsidR="009733AE" w:rsidRDefault="009733AE" w:rsidP="00E742A7">
            <w:pPr>
              <w:rPr>
                <w:rFonts w:ascii="Arial" w:hAnsi="Arial" w:cs="Arial"/>
                <w:sz w:val="20"/>
                <w:szCs w:val="20"/>
              </w:rPr>
            </w:pPr>
          </w:p>
        </w:tc>
        <w:tc>
          <w:tcPr>
            <w:tcW w:w="0" w:type="auto"/>
            <w:tcBorders>
              <w:top w:val="nil"/>
              <w:left w:val="nil"/>
              <w:bottom w:val="nil"/>
              <w:right w:val="nil"/>
            </w:tcBorders>
            <w:shd w:val="clear" w:color="auto" w:fill="auto"/>
            <w:noWrap/>
            <w:vAlign w:val="bottom"/>
          </w:tcPr>
          <w:p w:rsidR="009733AE" w:rsidRDefault="009733AE" w:rsidP="00E742A7">
            <w:pPr>
              <w:rPr>
                <w:rFonts w:ascii="Arial" w:hAnsi="Arial" w:cs="Arial"/>
                <w:sz w:val="20"/>
                <w:szCs w:val="20"/>
              </w:rPr>
            </w:pPr>
          </w:p>
        </w:tc>
        <w:tc>
          <w:tcPr>
            <w:tcW w:w="0" w:type="auto"/>
            <w:tcBorders>
              <w:top w:val="nil"/>
              <w:left w:val="nil"/>
              <w:bottom w:val="nil"/>
              <w:right w:val="nil"/>
            </w:tcBorders>
            <w:shd w:val="clear" w:color="auto" w:fill="auto"/>
            <w:noWrap/>
            <w:vAlign w:val="bottom"/>
          </w:tcPr>
          <w:p w:rsidR="009733AE" w:rsidRDefault="009733AE" w:rsidP="00E742A7">
            <w:pPr>
              <w:rPr>
                <w:rFonts w:ascii="Arial" w:hAnsi="Arial" w:cs="Arial"/>
                <w:sz w:val="20"/>
                <w:szCs w:val="20"/>
              </w:rPr>
            </w:pPr>
          </w:p>
        </w:tc>
        <w:tc>
          <w:tcPr>
            <w:tcW w:w="0" w:type="auto"/>
            <w:tcBorders>
              <w:top w:val="nil"/>
              <w:left w:val="nil"/>
              <w:bottom w:val="nil"/>
              <w:right w:val="nil"/>
            </w:tcBorders>
            <w:shd w:val="clear" w:color="auto" w:fill="auto"/>
            <w:noWrap/>
            <w:vAlign w:val="bottom"/>
          </w:tcPr>
          <w:p w:rsidR="009733AE" w:rsidRDefault="009733AE"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公开01表</w:t>
            </w:r>
          </w:p>
        </w:tc>
      </w:tr>
      <w:tr w:rsidR="009733AE" w:rsidTr="00E742A7">
        <w:trPr>
          <w:trHeight w:val="260"/>
        </w:trPr>
        <w:tc>
          <w:tcPr>
            <w:tcW w:w="0" w:type="auto"/>
            <w:tcBorders>
              <w:top w:val="nil"/>
              <w:left w:val="nil"/>
              <w:bottom w:val="nil"/>
              <w:right w:val="nil"/>
            </w:tcBorders>
            <w:shd w:val="clear" w:color="auto" w:fill="auto"/>
            <w:noWrap/>
            <w:vAlign w:val="bottom"/>
          </w:tcPr>
          <w:p w:rsidR="009733AE" w:rsidRDefault="009733AE" w:rsidP="00E742A7">
            <w:pPr>
              <w:widowControl/>
              <w:textAlignment w:val="bottom"/>
              <w:rPr>
                <w:rFonts w:ascii="宋体" w:eastAsia="宋体" w:hAnsi="宋体" w:cs="宋体"/>
                <w:sz w:val="20"/>
                <w:szCs w:val="20"/>
                <w:lang w:eastAsia="zh-CN"/>
              </w:rPr>
            </w:pPr>
            <w:r>
              <w:rPr>
                <w:rFonts w:ascii="宋体" w:eastAsia="宋体" w:hAnsi="宋体" w:cs="宋体" w:hint="eastAsia"/>
                <w:sz w:val="20"/>
                <w:szCs w:val="20"/>
                <w:lang w:eastAsia="zh-CN"/>
              </w:rPr>
              <w:t>部门：临夏州东乡族自治县农村能源发展中心</w:t>
            </w:r>
          </w:p>
        </w:tc>
        <w:tc>
          <w:tcPr>
            <w:tcW w:w="0" w:type="auto"/>
            <w:tcBorders>
              <w:top w:val="nil"/>
              <w:left w:val="nil"/>
              <w:bottom w:val="nil"/>
              <w:right w:val="nil"/>
            </w:tcBorders>
            <w:shd w:val="clear" w:color="auto" w:fill="auto"/>
            <w:noWrap/>
            <w:vAlign w:val="bottom"/>
          </w:tcPr>
          <w:p w:rsidR="009733AE" w:rsidRDefault="009733AE"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9733AE" w:rsidRDefault="009733AE"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9733AE" w:rsidRDefault="009733AE"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9733AE" w:rsidRDefault="009733AE"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9733AE" w:rsidRDefault="009733AE"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金额单位：元</w:t>
            </w:r>
          </w:p>
        </w:tc>
      </w:tr>
      <w:tr w:rsidR="009733AE" w:rsidTr="00E742A7">
        <w:trPr>
          <w:trHeight w:val="308"/>
        </w:trPr>
        <w:tc>
          <w:tcPr>
            <w:tcW w:w="0" w:type="auto"/>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收入</w:t>
            </w:r>
          </w:p>
        </w:tc>
        <w:tc>
          <w:tcPr>
            <w:tcW w:w="0" w:type="auto"/>
            <w:gridSpan w:val="3"/>
            <w:tcBorders>
              <w:top w:val="single" w:sz="4" w:space="0" w:color="000000"/>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支出</w:t>
            </w: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项目</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行次</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金额</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项目</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行次</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金额</w:t>
            </w: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栏次</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jc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栏次</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jc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w:t>
            </w: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lastRenderedPageBreak/>
              <w:t>一、一般公共预算财政拨款收入</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057DDC" w:rsidP="00E742A7">
            <w:pPr>
              <w:widowControl/>
              <w:jc w:val="right"/>
              <w:textAlignment w:val="center"/>
              <w:rPr>
                <w:rFonts w:ascii="宋体" w:eastAsia="宋体" w:hAnsi="宋体" w:cs="宋体"/>
                <w:sz w:val="22"/>
                <w:szCs w:val="22"/>
              </w:rPr>
            </w:pPr>
            <w:r w:rsidRPr="00057DDC">
              <w:rPr>
                <w:rFonts w:ascii="仿宋_GB2312" w:eastAsia="仿宋_GB2312" w:hAnsi="仿宋_GB2312" w:cs="仿宋_GB2312" w:hint="eastAsia"/>
                <w:szCs w:val="32"/>
                <w:lang w:eastAsia="zh-CN"/>
              </w:rPr>
              <w:t>1291790.00</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一、一般公共服务支出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32</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057DDC" w:rsidP="00E742A7">
            <w:pPr>
              <w:widowControl/>
              <w:jc w:val="right"/>
              <w:textAlignment w:val="center"/>
              <w:rPr>
                <w:rFonts w:ascii="宋体" w:eastAsia="宋体" w:hAnsi="宋体" w:cs="宋体"/>
                <w:sz w:val="22"/>
                <w:szCs w:val="22"/>
              </w:rPr>
            </w:pPr>
            <w:r w:rsidRPr="00057DDC">
              <w:rPr>
                <w:rFonts w:ascii="仿宋_GB2312" w:eastAsia="仿宋_GB2312" w:hAnsi="仿宋_GB2312" w:cs="仿宋_GB2312" w:hint="eastAsia"/>
                <w:szCs w:val="32"/>
                <w:lang w:eastAsia="zh-CN"/>
              </w:rPr>
              <w:t>12872</w:t>
            </w:r>
            <w:r>
              <w:rPr>
                <w:rFonts w:ascii="仿宋_GB2312" w:eastAsia="仿宋_GB2312" w:hAnsi="仿宋_GB2312" w:cs="仿宋_GB2312" w:hint="eastAsia"/>
                <w:szCs w:val="32"/>
                <w:lang w:eastAsia="zh-CN"/>
              </w:rPr>
              <w:t>.00</w:t>
            </w: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二、政府性基金预算财政拨款收入</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二、外交支出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33</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三、国有资本经营预算财政拨款收入</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三、国防支出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34</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四、上级补助收入</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四、公共安全支出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35</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五、事业收入</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五、教育支出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36</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057DDC"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165000</w:t>
            </w: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六、经营收入</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六、科学技术支出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37</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七、附属单位上缴收入</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七、文化旅游体育与传媒支出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38</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八、其他收入</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八、社会保障和就业支出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39</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057DDC"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153348</w:t>
            </w: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九、卫生健康支出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40</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057DDC"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295,16</w:t>
            </w:r>
            <w:r w:rsidR="009733AE">
              <w:rPr>
                <w:rFonts w:ascii="宋体" w:eastAsia="宋体" w:hAnsi="宋体" w:cs="宋体" w:hint="eastAsia"/>
                <w:sz w:val="22"/>
                <w:szCs w:val="22"/>
                <w:lang w:eastAsia="zh-CN"/>
              </w:rPr>
              <w:t>.</w:t>
            </w:r>
            <w:r>
              <w:rPr>
                <w:rFonts w:ascii="宋体" w:eastAsia="宋体" w:hAnsi="宋体" w:cs="宋体" w:hint="eastAsia"/>
                <w:sz w:val="22"/>
                <w:szCs w:val="22"/>
                <w:lang w:eastAsia="zh-CN"/>
              </w:rPr>
              <w:t>00</w:t>
            </w: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十、节能环保支出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41</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十一、城乡社区支出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42</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十二、农林水支出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43</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widowControl/>
              <w:jc w:val="right"/>
              <w:textAlignment w:val="center"/>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13</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十三、交通运输支出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44</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057DDC"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65000</w:t>
            </w: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14</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十四、资源勘探工业信息等支出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45</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15</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十五、商业服务业等支出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46</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16</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十六、金融支出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47</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17</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十七、援助其他地区支出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48</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18</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十八、自然资源海洋气象等支出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49</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19</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十九、住房保障支出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50</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057DDC"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234000</w:t>
            </w: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20</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二十、粮油物资储备支出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51</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21</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二十一、国有资本经营预算支出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52</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22</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二十二、灾害防治及应急管理支出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53</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23</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二十三、其他支出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54</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057DDC"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632054</w:t>
            </w: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jc w:val="center"/>
              <w:rPr>
                <w:rFonts w:ascii="宋体" w:eastAsia="宋体" w:hAnsi="宋体" w:cs="宋体"/>
                <w:b/>
                <w:bCs/>
                <w:sz w:val="20"/>
                <w:szCs w:val="20"/>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0"/>
                <w:szCs w:val="20"/>
              </w:rPr>
            </w:pPr>
            <w:r>
              <w:rPr>
                <w:rFonts w:ascii="宋体" w:eastAsia="宋体" w:hAnsi="宋体" w:cs="宋体" w:hint="eastAsia"/>
                <w:sz w:val="20"/>
                <w:szCs w:val="20"/>
                <w:lang w:eastAsia="zh-CN"/>
              </w:rPr>
              <w:t>24</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0"/>
                <w:szCs w:val="20"/>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二十四、债务还本支出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55</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0"/>
                <w:szCs w:val="20"/>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0"/>
                <w:szCs w:val="20"/>
              </w:rPr>
            </w:pPr>
            <w:r>
              <w:rPr>
                <w:rFonts w:ascii="宋体" w:eastAsia="宋体" w:hAnsi="宋体" w:cs="宋体" w:hint="eastAsia"/>
                <w:sz w:val="20"/>
                <w:szCs w:val="20"/>
                <w:lang w:eastAsia="zh-CN"/>
              </w:rPr>
              <w:t>25</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0"/>
                <w:szCs w:val="20"/>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二十五、债务付息支出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56</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0"/>
                <w:szCs w:val="20"/>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0"/>
                <w:szCs w:val="20"/>
              </w:rPr>
            </w:pPr>
            <w:r>
              <w:rPr>
                <w:rFonts w:ascii="宋体" w:eastAsia="宋体" w:hAnsi="宋体" w:cs="宋体" w:hint="eastAsia"/>
                <w:sz w:val="20"/>
                <w:szCs w:val="20"/>
                <w:lang w:eastAsia="zh-CN"/>
              </w:rPr>
              <w:t>26</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0"/>
                <w:szCs w:val="20"/>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二十六、抗</w:t>
            </w:r>
            <w:proofErr w:type="gramStart"/>
            <w:r>
              <w:rPr>
                <w:rFonts w:ascii="宋体" w:eastAsia="宋体" w:hAnsi="宋体" w:cs="宋体" w:hint="eastAsia"/>
                <w:sz w:val="22"/>
                <w:szCs w:val="22"/>
                <w:lang w:eastAsia="zh-CN"/>
              </w:rPr>
              <w:t>疫</w:t>
            </w:r>
            <w:proofErr w:type="gramEnd"/>
            <w:r>
              <w:rPr>
                <w:rFonts w:ascii="宋体" w:eastAsia="宋体" w:hAnsi="宋体" w:cs="宋体" w:hint="eastAsia"/>
                <w:sz w:val="22"/>
                <w:szCs w:val="22"/>
                <w:lang w:eastAsia="zh-CN"/>
              </w:rPr>
              <w:t>特别国债安排的支出</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57</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b/>
                <w:bCs/>
                <w:sz w:val="22"/>
                <w:szCs w:val="22"/>
              </w:rPr>
            </w:pPr>
            <w:r>
              <w:rPr>
                <w:rFonts w:ascii="宋体" w:eastAsia="宋体" w:hAnsi="宋体" w:cs="宋体" w:hint="eastAsia"/>
                <w:b/>
                <w:bCs/>
                <w:sz w:val="22"/>
                <w:szCs w:val="22"/>
                <w:lang w:eastAsia="zh-CN"/>
              </w:rPr>
              <w:lastRenderedPageBreak/>
              <w:t>本年收入合计</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27</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057DDC" w:rsidP="00E742A7">
            <w:pPr>
              <w:widowControl/>
              <w:jc w:val="right"/>
              <w:textAlignment w:val="center"/>
              <w:rPr>
                <w:rFonts w:ascii="宋体" w:eastAsia="宋体" w:hAnsi="宋体" w:cs="宋体"/>
                <w:sz w:val="22"/>
                <w:szCs w:val="22"/>
              </w:rPr>
            </w:pPr>
            <w:r w:rsidRPr="00057DDC">
              <w:rPr>
                <w:rFonts w:ascii="仿宋_GB2312" w:eastAsia="仿宋_GB2312" w:hAnsi="仿宋_GB2312" w:cs="仿宋_GB2312" w:hint="eastAsia"/>
                <w:szCs w:val="32"/>
                <w:lang w:eastAsia="zh-CN"/>
              </w:rPr>
              <w:t>1291790.00</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b/>
                <w:bCs/>
                <w:sz w:val="22"/>
                <w:szCs w:val="22"/>
              </w:rPr>
            </w:pPr>
            <w:r>
              <w:rPr>
                <w:rFonts w:ascii="宋体" w:eastAsia="宋体" w:hAnsi="宋体" w:cs="宋体" w:hint="eastAsia"/>
                <w:b/>
                <w:bCs/>
                <w:sz w:val="22"/>
                <w:szCs w:val="22"/>
                <w:lang w:eastAsia="zh-CN"/>
              </w:rPr>
              <w:t>本年支出合计</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58</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057DDC" w:rsidP="00E742A7">
            <w:pPr>
              <w:widowControl/>
              <w:jc w:val="right"/>
              <w:textAlignment w:val="center"/>
              <w:rPr>
                <w:rFonts w:ascii="宋体" w:eastAsia="宋体" w:hAnsi="宋体" w:cs="宋体"/>
                <w:sz w:val="22"/>
                <w:szCs w:val="22"/>
              </w:rPr>
            </w:pPr>
            <w:r w:rsidRPr="00057DDC">
              <w:rPr>
                <w:rFonts w:ascii="仿宋_GB2312" w:eastAsia="仿宋_GB2312" w:hAnsi="仿宋_GB2312" w:cs="仿宋_GB2312" w:hint="eastAsia"/>
                <w:szCs w:val="32"/>
                <w:lang w:eastAsia="zh-CN"/>
              </w:rPr>
              <w:t>1291790.00</w:t>
            </w: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使用非财政拨款结余</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28</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结余分配</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59</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年初结转和结余</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29</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年末结转和结余</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60</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30</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61</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9733AE" w:rsidP="00E742A7">
            <w:pPr>
              <w:rPr>
                <w:rFonts w:ascii="宋体" w:eastAsia="宋体" w:hAnsi="宋体" w:cs="宋体"/>
                <w:sz w:val="22"/>
                <w:szCs w:val="22"/>
              </w:rPr>
            </w:pPr>
          </w:p>
        </w:tc>
      </w:tr>
      <w:tr w:rsidR="009733AE" w:rsidTr="00E742A7">
        <w:trPr>
          <w:trHeight w:val="308"/>
        </w:trPr>
        <w:tc>
          <w:tcPr>
            <w:tcW w:w="0" w:type="auto"/>
            <w:tcBorders>
              <w:top w:val="nil"/>
              <w:left w:val="single" w:sz="4" w:space="0" w:color="000000"/>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b/>
                <w:bCs/>
                <w:sz w:val="22"/>
                <w:szCs w:val="22"/>
              </w:rPr>
            </w:pPr>
            <w:r>
              <w:rPr>
                <w:rFonts w:ascii="宋体" w:eastAsia="宋体" w:hAnsi="宋体" w:cs="宋体" w:hint="eastAsia"/>
                <w:b/>
                <w:bCs/>
                <w:sz w:val="22"/>
                <w:szCs w:val="22"/>
                <w:lang w:eastAsia="zh-CN"/>
              </w:rPr>
              <w:t>总计</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31</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057DDC" w:rsidP="00E742A7">
            <w:pPr>
              <w:widowControl/>
              <w:jc w:val="right"/>
              <w:textAlignment w:val="center"/>
              <w:rPr>
                <w:rFonts w:ascii="宋体" w:eastAsia="宋体" w:hAnsi="宋体" w:cs="宋体"/>
                <w:sz w:val="22"/>
                <w:szCs w:val="22"/>
              </w:rPr>
            </w:pPr>
            <w:r w:rsidRPr="00057DDC">
              <w:rPr>
                <w:rFonts w:ascii="仿宋_GB2312" w:eastAsia="仿宋_GB2312" w:hAnsi="仿宋_GB2312" w:cs="仿宋_GB2312" w:hint="eastAsia"/>
                <w:szCs w:val="32"/>
                <w:lang w:eastAsia="zh-CN"/>
              </w:rPr>
              <w:t>1291790.00</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b/>
                <w:bCs/>
                <w:sz w:val="22"/>
                <w:szCs w:val="22"/>
              </w:rPr>
            </w:pPr>
            <w:r>
              <w:rPr>
                <w:rFonts w:ascii="宋体" w:eastAsia="宋体" w:hAnsi="宋体" w:cs="宋体" w:hint="eastAsia"/>
                <w:b/>
                <w:bCs/>
                <w:sz w:val="22"/>
                <w:szCs w:val="22"/>
                <w:lang w:eastAsia="zh-CN"/>
              </w:rPr>
              <w:t>总计</w:t>
            </w:r>
          </w:p>
        </w:tc>
        <w:tc>
          <w:tcPr>
            <w:tcW w:w="0" w:type="auto"/>
            <w:tcBorders>
              <w:top w:val="nil"/>
              <w:left w:val="nil"/>
              <w:bottom w:val="single" w:sz="4" w:space="0" w:color="000000"/>
              <w:right w:val="single" w:sz="4" w:space="0" w:color="000000"/>
            </w:tcBorders>
            <w:shd w:val="clear" w:color="FFFFFF" w:fill="C0C0C0"/>
            <w:noWrap/>
            <w:vAlign w:val="center"/>
          </w:tcPr>
          <w:p w:rsidR="009733AE" w:rsidRDefault="009733AE"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62</w:t>
            </w:r>
          </w:p>
        </w:tc>
        <w:tc>
          <w:tcPr>
            <w:tcW w:w="0" w:type="auto"/>
            <w:tcBorders>
              <w:top w:val="nil"/>
              <w:left w:val="nil"/>
              <w:bottom w:val="single" w:sz="4" w:space="0" w:color="000000"/>
              <w:right w:val="single" w:sz="4" w:space="0" w:color="000000"/>
            </w:tcBorders>
            <w:shd w:val="clear" w:color="auto" w:fill="auto"/>
            <w:noWrap/>
            <w:vAlign w:val="center"/>
          </w:tcPr>
          <w:p w:rsidR="009733AE" w:rsidRDefault="00057DDC" w:rsidP="00E742A7">
            <w:pPr>
              <w:widowControl/>
              <w:jc w:val="right"/>
              <w:textAlignment w:val="center"/>
              <w:rPr>
                <w:rFonts w:ascii="宋体" w:eastAsia="宋体" w:hAnsi="宋体" w:cs="宋体"/>
                <w:sz w:val="22"/>
                <w:szCs w:val="22"/>
              </w:rPr>
            </w:pPr>
            <w:r w:rsidRPr="00057DDC">
              <w:rPr>
                <w:rFonts w:ascii="仿宋_GB2312" w:eastAsia="仿宋_GB2312" w:hAnsi="仿宋_GB2312" w:cs="仿宋_GB2312" w:hint="eastAsia"/>
                <w:szCs w:val="32"/>
                <w:lang w:eastAsia="zh-CN"/>
              </w:rPr>
              <w:t>1291790.00</w:t>
            </w:r>
          </w:p>
        </w:tc>
      </w:tr>
      <w:tr w:rsidR="009733AE" w:rsidTr="00E742A7">
        <w:trPr>
          <w:trHeight w:val="308"/>
        </w:trPr>
        <w:tc>
          <w:tcPr>
            <w:tcW w:w="0" w:type="auto"/>
            <w:gridSpan w:val="6"/>
            <w:tcBorders>
              <w:top w:val="nil"/>
              <w:left w:val="nil"/>
              <w:bottom w:val="nil"/>
              <w:right w:val="nil"/>
            </w:tcBorders>
            <w:shd w:val="clear" w:color="auto" w:fill="auto"/>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注：1.本表反映部门本年度的总收支和年末结转结余情况。</w:t>
            </w:r>
          </w:p>
        </w:tc>
      </w:tr>
      <w:tr w:rsidR="009733AE" w:rsidTr="00E742A7">
        <w:trPr>
          <w:trHeight w:val="308"/>
        </w:trPr>
        <w:tc>
          <w:tcPr>
            <w:tcW w:w="0" w:type="auto"/>
            <w:gridSpan w:val="6"/>
            <w:tcBorders>
              <w:top w:val="nil"/>
              <w:left w:val="nil"/>
              <w:bottom w:val="nil"/>
              <w:right w:val="nil"/>
            </w:tcBorders>
            <w:shd w:val="clear" w:color="auto" w:fill="auto"/>
            <w:noWrap/>
            <w:vAlign w:val="center"/>
          </w:tcPr>
          <w:p w:rsidR="009733AE" w:rsidRDefault="009733AE"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 xml:space="preserve">    2.本套报表金额单位转换时可能存在尾数误差。</w:t>
            </w:r>
          </w:p>
        </w:tc>
      </w:tr>
    </w:tbl>
    <w:p w:rsidR="00886398" w:rsidRPr="00886398" w:rsidRDefault="00886398" w:rsidP="00886398">
      <w:pPr>
        <w:rPr>
          <w:rFonts w:eastAsia="仿宋_GB2312"/>
          <w:lang w:val="zh-TW" w:eastAsia="zh-CN" w:bidi="zh-TW"/>
        </w:rPr>
      </w:pPr>
    </w:p>
    <w:p w:rsidR="00886398" w:rsidRDefault="00886398" w:rsidP="00886398">
      <w:pPr>
        <w:pStyle w:val="Bodytext10"/>
        <w:tabs>
          <w:tab w:val="left" w:pos="822"/>
        </w:tabs>
        <w:spacing w:line="360" w:lineRule="auto"/>
        <w:ind w:firstLine="0"/>
        <w:rPr>
          <w:rFonts w:ascii="仿宋_GB2312" w:eastAsia="仿宋_GB2312" w:hAnsi="仿宋_GB2312" w:cs="仿宋_GB2312"/>
          <w:b/>
          <w:bCs/>
          <w:sz w:val="32"/>
          <w:szCs w:val="32"/>
          <w:lang w:eastAsia="zh-CN"/>
        </w:rPr>
      </w:pPr>
    </w:p>
    <w:p w:rsidR="00886398" w:rsidRPr="00B242CA" w:rsidRDefault="00886398" w:rsidP="00B242CA">
      <w:pPr>
        <w:ind w:firstLineChars="200" w:firstLine="640"/>
        <w:rPr>
          <w:rFonts w:ascii="仿宋_GB2312" w:eastAsia="仿宋_GB2312"/>
          <w:sz w:val="32"/>
          <w:szCs w:val="30"/>
          <w:lang w:eastAsia="zh-CN"/>
        </w:rPr>
      </w:pPr>
      <w:r w:rsidRPr="00B242CA">
        <w:rPr>
          <w:rFonts w:ascii="仿宋_GB2312" w:eastAsia="仿宋_GB2312" w:hint="eastAsia"/>
          <w:sz w:val="32"/>
          <w:szCs w:val="30"/>
          <w:lang w:eastAsia="zh-CN"/>
        </w:rPr>
        <w:t>2、收入决算表</w:t>
      </w:r>
    </w:p>
    <w:tbl>
      <w:tblPr>
        <w:tblW w:w="18340" w:type="dxa"/>
        <w:tblInd w:w="98" w:type="dxa"/>
        <w:tblLook w:val="04A0"/>
      </w:tblPr>
      <w:tblGrid>
        <w:gridCol w:w="4216"/>
        <w:gridCol w:w="222"/>
        <w:gridCol w:w="222"/>
        <w:gridCol w:w="3956"/>
        <w:gridCol w:w="1885"/>
        <w:gridCol w:w="1885"/>
        <w:gridCol w:w="1076"/>
        <w:gridCol w:w="1035"/>
        <w:gridCol w:w="1000"/>
        <w:gridCol w:w="968"/>
        <w:gridCol w:w="1885"/>
      </w:tblGrid>
      <w:tr w:rsidR="00886398" w:rsidTr="00E742A7">
        <w:trPr>
          <w:trHeight w:val="370"/>
        </w:trPr>
        <w:tc>
          <w:tcPr>
            <w:tcW w:w="18347" w:type="dxa"/>
            <w:gridSpan w:val="11"/>
            <w:tcBorders>
              <w:top w:val="nil"/>
              <w:left w:val="nil"/>
              <w:bottom w:val="nil"/>
              <w:right w:val="nil"/>
            </w:tcBorders>
            <w:shd w:val="clear" w:color="auto" w:fill="auto"/>
            <w:noWrap/>
            <w:vAlign w:val="bottom"/>
          </w:tcPr>
          <w:p w:rsidR="00886398" w:rsidRDefault="00886398" w:rsidP="00E742A7">
            <w:pPr>
              <w:widowControl/>
              <w:jc w:val="center"/>
              <w:textAlignment w:val="bottom"/>
              <w:rPr>
                <w:rFonts w:ascii="宋体" w:eastAsia="宋体" w:hAnsi="宋体" w:cs="宋体"/>
                <w:sz w:val="30"/>
                <w:szCs w:val="30"/>
              </w:rPr>
            </w:pPr>
            <w:r>
              <w:rPr>
                <w:rFonts w:ascii="宋体" w:eastAsia="宋体" w:hAnsi="宋体" w:cs="宋体" w:hint="eastAsia"/>
                <w:sz w:val="30"/>
                <w:szCs w:val="30"/>
                <w:lang w:eastAsia="zh-CN"/>
              </w:rPr>
              <w:t>收入决算表</w:t>
            </w:r>
          </w:p>
        </w:tc>
      </w:tr>
      <w:tr w:rsidR="00886398" w:rsidTr="00E742A7">
        <w:trPr>
          <w:trHeight w:val="260"/>
        </w:trPr>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0" w:type="auto"/>
            <w:tcBorders>
              <w:top w:val="nil"/>
              <w:left w:val="nil"/>
              <w:bottom w:val="nil"/>
              <w:right w:val="nil"/>
            </w:tcBorders>
            <w:shd w:val="clear" w:color="auto" w:fill="auto"/>
            <w:noWrap/>
            <w:vAlign w:val="bottom"/>
          </w:tcPr>
          <w:p w:rsidR="00886398" w:rsidRPr="00886398" w:rsidRDefault="00886398" w:rsidP="00E742A7">
            <w:pPr>
              <w:rPr>
                <w:rFonts w:ascii="Arial" w:eastAsiaTheme="minorEastAsia"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0" w:type="auto"/>
            <w:tcBorders>
              <w:top w:val="nil"/>
              <w:left w:val="nil"/>
              <w:bottom w:val="nil"/>
              <w:right w:val="nil"/>
            </w:tcBorders>
            <w:shd w:val="clear" w:color="auto" w:fill="auto"/>
            <w:noWrap/>
            <w:vAlign w:val="bottom"/>
          </w:tcPr>
          <w:p w:rsidR="00886398" w:rsidRDefault="00886398"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公开02表</w:t>
            </w:r>
          </w:p>
        </w:tc>
      </w:tr>
      <w:tr w:rsidR="00886398" w:rsidTr="00E742A7">
        <w:trPr>
          <w:trHeight w:val="260"/>
        </w:trPr>
        <w:tc>
          <w:tcPr>
            <w:tcW w:w="0" w:type="auto"/>
            <w:tcBorders>
              <w:top w:val="nil"/>
              <w:left w:val="nil"/>
              <w:bottom w:val="nil"/>
              <w:right w:val="nil"/>
            </w:tcBorders>
            <w:shd w:val="clear" w:color="auto" w:fill="auto"/>
            <w:noWrap/>
            <w:vAlign w:val="bottom"/>
          </w:tcPr>
          <w:p w:rsidR="00886398" w:rsidRDefault="00886398" w:rsidP="00E742A7">
            <w:pPr>
              <w:widowControl/>
              <w:textAlignment w:val="bottom"/>
              <w:rPr>
                <w:rFonts w:ascii="宋体" w:eastAsia="宋体" w:hAnsi="宋体" w:cs="宋体"/>
                <w:sz w:val="20"/>
                <w:szCs w:val="20"/>
                <w:lang w:eastAsia="zh-CN"/>
              </w:rPr>
            </w:pPr>
            <w:r>
              <w:rPr>
                <w:rFonts w:ascii="宋体" w:eastAsia="宋体" w:hAnsi="宋体" w:cs="宋体" w:hint="eastAsia"/>
                <w:sz w:val="20"/>
                <w:szCs w:val="20"/>
                <w:lang w:eastAsia="zh-CN"/>
              </w:rPr>
              <w:t>部门：临夏州东乡族自治县农村能源发展中心</w:t>
            </w: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金额单位：元</w:t>
            </w:r>
          </w:p>
        </w:tc>
      </w:tr>
      <w:tr w:rsidR="00886398" w:rsidTr="00E742A7">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项目</w:t>
            </w:r>
          </w:p>
        </w:tc>
        <w:tc>
          <w:tcPr>
            <w:tcW w:w="1885" w:type="dxa"/>
            <w:vMerge w:val="restart"/>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本年收入合计</w:t>
            </w:r>
          </w:p>
        </w:tc>
        <w:tc>
          <w:tcPr>
            <w:tcW w:w="1885" w:type="dxa"/>
            <w:vMerge w:val="restart"/>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财政拨款收入</w:t>
            </w:r>
          </w:p>
        </w:tc>
        <w:tc>
          <w:tcPr>
            <w:tcW w:w="1885" w:type="dxa"/>
            <w:vMerge w:val="restart"/>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上级补助收入</w:t>
            </w:r>
          </w:p>
        </w:tc>
        <w:tc>
          <w:tcPr>
            <w:tcW w:w="1885" w:type="dxa"/>
            <w:vMerge w:val="restart"/>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事业收入</w:t>
            </w:r>
          </w:p>
        </w:tc>
        <w:tc>
          <w:tcPr>
            <w:tcW w:w="1885" w:type="dxa"/>
            <w:vMerge w:val="restart"/>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经营收入</w:t>
            </w:r>
          </w:p>
        </w:tc>
        <w:tc>
          <w:tcPr>
            <w:tcW w:w="1885" w:type="dxa"/>
            <w:vMerge w:val="restart"/>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附属单位上缴收入</w:t>
            </w:r>
          </w:p>
        </w:tc>
        <w:tc>
          <w:tcPr>
            <w:tcW w:w="1885" w:type="dxa"/>
            <w:vMerge w:val="restart"/>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其他收入</w:t>
            </w:r>
          </w:p>
        </w:tc>
      </w:tr>
      <w:tr w:rsidR="00886398" w:rsidTr="00E742A7">
        <w:trPr>
          <w:trHeight w:val="308"/>
        </w:trPr>
        <w:tc>
          <w:tcPr>
            <w:tcW w:w="1035"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科目名称</w:t>
            </w: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r>
      <w:tr w:rsidR="00886398" w:rsidTr="00E742A7">
        <w:trPr>
          <w:trHeight w:val="308"/>
        </w:trPr>
        <w:tc>
          <w:tcPr>
            <w:tcW w:w="1035" w:type="dxa"/>
            <w:gridSpan w:val="3"/>
            <w:vMerge/>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r>
      <w:tr w:rsidR="00886398" w:rsidTr="00E742A7">
        <w:trPr>
          <w:trHeight w:val="308"/>
        </w:trPr>
        <w:tc>
          <w:tcPr>
            <w:tcW w:w="1035" w:type="dxa"/>
            <w:gridSpan w:val="3"/>
            <w:vMerge/>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85"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r>
      <w:tr w:rsidR="00886398" w:rsidTr="00E742A7">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栏次</w:t>
            </w:r>
          </w:p>
        </w:tc>
        <w:tc>
          <w:tcPr>
            <w:tcW w:w="1885"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w:t>
            </w:r>
          </w:p>
        </w:tc>
        <w:tc>
          <w:tcPr>
            <w:tcW w:w="1885"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w:t>
            </w:r>
          </w:p>
        </w:tc>
        <w:tc>
          <w:tcPr>
            <w:tcW w:w="1885"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w:t>
            </w:r>
          </w:p>
        </w:tc>
        <w:tc>
          <w:tcPr>
            <w:tcW w:w="1885"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w:t>
            </w:r>
          </w:p>
        </w:tc>
        <w:tc>
          <w:tcPr>
            <w:tcW w:w="1885"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w:t>
            </w:r>
          </w:p>
        </w:tc>
        <w:tc>
          <w:tcPr>
            <w:tcW w:w="1885"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w:t>
            </w:r>
          </w:p>
        </w:tc>
        <w:tc>
          <w:tcPr>
            <w:tcW w:w="1885"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w:t>
            </w:r>
          </w:p>
        </w:tc>
      </w:tr>
      <w:tr w:rsidR="00886398" w:rsidTr="00E742A7">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合计</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057DDC" w:rsidP="00E742A7">
            <w:pPr>
              <w:widowControl/>
              <w:jc w:val="right"/>
              <w:textAlignment w:val="center"/>
              <w:rPr>
                <w:rFonts w:ascii="宋体" w:eastAsia="宋体" w:hAnsi="宋体" w:cs="宋体"/>
                <w:b/>
                <w:bCs/>
                <w:sz w:val="22"/>
                <w:szCs w:val="22"/>
              </w:rPr>
            </w:pPr>
            <w:r w:rsidRPr="00057DDC">
              <w:rPr>
                <w:rFonts w:ascii="仿宋_GB2312" w:eastAsia="仿宋_GB2312" w:hAnsi="仿宋_GB2312" w:cs="仿宋_GB2312" w:hint="eastAsia"/>
                <w:szCs w:val="32"/>
                <w:lang w:eastAsia="zh-CN"/>
              </w:rPr>
              <w:t>1291790.00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057DDC" w:rsidP="00E742A7">
            <w:pPr>
              <w:widowControl/>
              <w:jc w:val="right"/>
              <w:textAlignment w:val="center"/>
              <w:rPr>
                <w:rFonts w:ascii="宋体" w:eastAsia="宋体" w:hAnsi="宋体" w:cs="宋体"/>
                <w:b/>
                <w:bCs/>
                <w:sz w:val="22"/>
                <w:szCs w:val="22"/>
              </w:rPr>
            </w:pPr>
            <w:r w:rsidRPr="00057DDC">
              <w:rPr>
                <w:rFonts w:ascii="仿宋_GB2312" w:eastAsia="仿宋_GB2312" w:hAnsi="仿宋_GB2312" w:cs="仿宋_GB2312" w:hint="eastAsia"/>
                <w:szCs w:val="32"/>
                <w:lang w:eastAsia="zh-CN"/>
              </w:rPr>
              <w:t>1291790.00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201</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一般公共服务支出</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27,819.00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27,819.00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20101</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人大事务</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800.00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800.00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2010101</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行政运行</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800.00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800.00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20129</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群众团体事务</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27,019.00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27,019.00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2012906</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工会事务</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27,019.00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27,019.00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208</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217,345.92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217,345.92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20805</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行政事业单位养老支出</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217,345.92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217,345.92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2080505</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217,345.92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217,345.92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卫生健康支出</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21012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财政对基本医疗保险基金的补助</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2101201</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 xml:space="preserve">  财政对职工基本医疗保险基金的补助</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农林水支出</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21301</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农业农村</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2130101</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行政运行</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21305</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扶贫</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16,500.00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16,500.00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2130501</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行政运行</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12,000.00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12,000.00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2130599</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其他扶贫支出</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4,500.00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4,500.00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bl>
    <w:p w:rsidR="00886398" w:rsidRDefault="00886398" w:rsidP="00886398">
      <w:pPr>
        <w:pStyle w:val="2"/>
        <w:ind w:left="480"/>
        <w:rPr>
          <w:lang w:eastAsia="zh-CN"/>
        </w:rPr>
      </w:pPr>
    </w:p>
    <w:p w:rsidR="00886398" w:rsidRPr="00B242CA" w:rsidRDefault="00886398" w:rsidP="00886398">
      <w:pPr>
        <w:pStyle w:val="2"/>
        <w:ind w:left="480"/>
        <w:rPr>
          <w:sz w:val="28"/>
          <w:lang w:eastAsia="zh-CN"/>
        </w:rPr>
      </w:pPr>
      <w:r w:rsidRPr="00B242CA">
        <w:rPr>
          <w:rFonts w:hint="eastAsia"/>
          <w:sz w:val="28"/>
          <w:lang w:eastAsia="zh-CN"/>
        </w:rPr>
        <w:t>3、</w:t>
      </w:r>
      <w:r w:rsidRPr="00B242CA">
        <w:rPr>
          <w:rFonts w:ascii="宋体" w:eastAsia="宋体" w:hAnsi="宋体" w:cs="宋体" w:hint="eastAsia"/>
          <w:sz w:val="28"/>
          <w:szCs w:val="30"/>
          <w:lang w:eastAsia="zh-CN"/>
        </w:rPr>
        <w:t>支出决算表</w:t>
      </w:r>
    </w:p>
    <w:tbl>
      <w:tblPr>
        <w:tblW w:w="31680" w:type="dxa"/>
        <w:tblInd w:w="98" w:type="dxa"/>
        <w:tblLook w:val="04A0"/>
      </w:tblPr>
      <w:tblGrid>
        <w:gridCol w:w="3354"/>
        <w:gridCol w:w="588"/>
        <w:gridCol w:w="586"/>
        <w:gridCol w:w="222"/>
        <w:gridCol w:w="222"/>
        <w:gridCol w:w="711"/>
        <w:gridCol w:w="1428"/>
        <w:gridCol w:w="588"/>
        <w:gridCol w:w="1150"/>
        <w:gridCol w:w="356"/>
        <w:gridCol w:w="235"/>
        <w:gridCol w:w="588"/>
        <w:gridCol w:w="908"/>
        <w:gridCol w:w="598"/>
        <w:gridCol w:w="627"/>
        <w:gridCol w:w="510"/>
        <w:gridCol w:w="594"/>
        <w:gridCol w:w="737"/>
        <w:gridCol w:w="647"/>
        <w:gridCol w:w="351"/>
        <w:gridCol w:w="301"/>
        <w:gridCol w:w="647"/>
        <w:gridCol w:w="1696"/>
        <w:gridCol w:w="11717"/>
        <w:gridCol w:w="2329"/>
      </w:tblGrid>
      <w:tr w:rsidR="00886398" w:rsidTr="00886398">
        <w:trPr>
          <w:gridAfter w:val="2"/>
          <w:wAfter w:w="14046" w:type="dxa"/>
          <w:trHeight w:val="370"/>
        </w:trPr>
        <w:tc>
          <w:tcPr>
            <w:tcW w:w="17644" w:type="dxa"/>
            <w:gridSpan w:val="23"/>
            <w:tcBorders>
              <w:top w:val="nil"/>
              <w:left w:val="nil"/>
              <w:bottom w:val="nil"/>
              <w:right w:val="nil"/>
            </w:tcBorders>
            <w:shd w:val="clear" w:color="auto" w:fill="auto"/>
            <w:noWrap/>
            <w:vAlign w:val="bottom"/>
          </w:tcPr>
          <w:p w:rsidR="00886398" w:rsidRDefault="00886398" w:rsidP="00E742A7">
            <w:pPr>
              <w:widowControl/>
              <w:jc w:val="center"/>
              <w:textAlignment w:val="bottom"/>
              <w:rPr>
                <w:rFonts w:ascii="宋体" w:eastAsia="宋体" w:hAnsi="宋体" w:cs="宋体"/>
                <w:sz w:val="30"/>
                <w:szCs w:val="30"/>
              </w:rPr>
            </w:pPr>
            <w:r>
              <w:rPr>
                <w:rFonts w:ascii="宋体" w:eastAsia="宋体" w:hAnsi="宋体" w:cs="宋体" w:hint="eastAsia"/>
                <w:sz w:val="30"/>
                <w:szCs w:val="30"/>
                <w:lang w:eastAsia="zh-CN"/>
              </w:rPr>
              <w:t>支出决算表</w:t>
            </w:r>
          </w:p>
        </w:tc>
      </w:tr>
      <w:tr w:rsidR="00886398" w:rsidTr="00886398">
        <w:trPr>
          <w:gridAfter w:val="2"/>
          <w:wAfter w:w="14046" w:type="dxa"/>
          <w:trHeight w:val="260"/>
        </w:trPr>
        <w:tc>
          <w:tcPr>
            <w:tcW w:w="4528" w:type="dxa"/>
            <w:gridSpan w:val="3"/>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222"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222"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3877" w:type="dxa"/>
            <w:gridSpan w:val="4"/>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3312" w:type="dxa"/>
            <w:gridSpan w:val="6"/>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1841" w:type="dxa"/>
            <w:gridSpan w:val="3"/>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647"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652"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647"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rPr>
            </w:pPr>
          </w:p>
        </w:tc>
        <w:tc>
          <w:tcPr>
            <w:tcW w:w="1696" w:type="dxa"/>
            <w:tcBorders>
              <w:top w:val="nil"/>
              <w:left w:val="nil"/>
              <w:bottom w:val="nil"/>
              <w:right w:val="nil"/>
            </w:tcBorders>
            <w:shd w:val="clear" w:color="auto" w:fill="auto"/>
            <w:noWrap/>
            <w:vAlign w:val="bottom"/>
          </w:tcPr>
          <w:p w:rsidR="00886398" w:rsidRDefault="00886398"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公开03表</w:t>
            </w:r>
          </w:p>
        </w:tc>
      </w:tr>
      <w:tr w:rsidR="00886398" w:rsidTr="00886398">
        <w:trPr>
          <w:gridAfter w:val="2"/>
          <w:wAfter w:w="14046" w:type="dxa"/>
          <w:trHeight w:val="260"/>
        </w:trPr>
        <w:tc>
          <w:tcPr>
            <w:tcW w:w="4528" w:type="dxa"/>
            <w:gridSpan w:val="3"/>
            <w:tcBorders>
              <w:top w:val="nil"/>
              <w:left w:val="nil"/>
              <w:bottom w:val="nil"/>
              <w:right w:val="nil"/>
            </w:tcBorders>
            <w:shd w:val="clear" w:color="auto" w:fill="auto"/>
            <w:noWrap/>
            <w:vAlign w:val="bottom"/>
          </w:tcPr>
          <w:p w:rsidR="00886398" w:rsidRDefault="00886398" w:rsidP="00E742A7">
            <w:pPr>
              <w:widowControl/>
              <w:textAlignment w:val="bottom"/>
              <w:rPr>
                <w:rFonts w:ascii="宋体" w:eastAsia="宋体" w:hAnsi="宋体" w:cs="宋体"/>
                <w:sz w:val="20"/>
                <w:szCs w:val="20"/>
                <w:lang w:eastAsia="zh-CN"/>
              </w:rPr>
            </w:pPr>
            <w:r>
              <w:rPr>
                <w:rFonts w:ascii="宋体" w:eastAsia="宋体" w:hAnsi="宋体" w:cs="宋体" w:hint="eastAsia"/>
                <w:sz w:val="20"/>
                <w:szCs w:val="20"/>
                <w:lang w:eastAsia="zh-CN"/>
              </w:rPr>
              <w:t>部门：临夏州东乡族自治县农村能源发展中心</w:t>
            </w:r>
          </w:p>
        </w:tc>
        <w:tc>
          <w:tcPr>
            <w:tcW w:w="222"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222"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3877" w:type="dxa"/>
            <w:gridSpan w:val="4"/>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3312" w:type="dxa"/>
            <w:gridSpan w:val="6"/>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841" w:type="dxa"/>
            <w:gridSpan w:val="3"/>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647"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652"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647"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696" w:type="dxa"/>
            <w:tcBorders>
              <w:top w:val="nil"/>
              <w:left w:val="nil"/>
              <w:bottom w:val="nil"/>
              <w:right w:val="nil"/>
            </w:tcBorders>
            <w:shd w:val="clear" w:color="auto" w:fill="auto"/>
            <w:noWrap/>
            <w:vAlign w:val="bottom"/>
          </w:tcPr>
          <w:p w:rsidR="00886398" w:rsidRDefault="00886398"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金额单位：元</w:t>
            </w:r>
          </w:p>
        </w:tc>
      </w:tr>
      <w:tr w:rsidR="00886398" w:rsidTr="00886398">
        <w:trPr>
          <w:gridAfter w:val="2"/>
          <w:wAfter w:w="14046" w:type="dxa"/>
          <w:trHeight w:val="308"/>
        </w:trPr>
        <w:tc>
          <w:tcPr>
            <w:tcW w:w="8849" w:type="dxa"/>
            <w:gridSpan w:val="9"/>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项目</w:t>
            </w:r>
          </w:p>
        </w:tc>
        <w:tc>
          <w:tcPr>
            <w:tcW w:w="3312" w:type="dxa"/>
            <w:gridSpan w:val="6"/>
            <w:vMerge w:val="restart"/>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本年支出合计</w:t>
            </w:r>
          </w:p>
        </w:tc>
        <w:tc>
          <w:tcPr>
            <w:tcW w:w="1841" w:type="dxa"/>
            <w:gridSpan w:val="3"/>
            <w:vMerge w:val="restart"/>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基本支出</w:t>
            </w:r>
          </w:p>
        </w:tc>
        <w:tc>
          <w:tcPr>
            <w:tcW w:w="647" w:type="dxa"/>
            <w:vMerge w:val="restart"/>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项目支出</w:t>
            </w:r>
          </w:p>
        </w:tc>
        <w:tc>
          <w:tcPr>
            <w:tcW w:w="652" w:type="dxa"/>
            <w:gridSpan w:val="2"/>
            <w:vMerge w:val="restart"/>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上缴上级支出</w:t>
            </w:r>
          </w:p>
        </w:tc>
        <w:tc>
          <w:tcPr>
            <w:tcW w:w="647" w:type="dxa"/>
            <w:vMerge w:val="restart"/>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经营支出</w:t>
            </w:r>
          </w:p>
        </w:tc>
        <w:tc>
          <w:tcPr>
            <w:tcW w:w="1696" w:type="dxa"/>
            <w:vMerge w:val="restart"/>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对附属单位补助支出</w:t>
            </w:r>
          </w:p>
        </w:tc>
      </w:tr>
      <w:tr w:rsidR="00886398" w:rsidTr="00886398">
        <w:trPr>
          <w:gridAfter w:val="2"/>
          <w:wAfter w:w="14046" w:type="dxa"/>
          <w:trHeight w:val="308"/>
        </w:trPr>
        <w:tc>
          <w:tcPr>
            <w:tcW w:w="4972" w:type="dxa"/>
            <w:gridSpan w:val="5"/>
            <w:vMerge w:val="restart"/>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功能分类科目编码</w:t>
            </w:r>
          </w:p>
        </w:tc>
        <w:tc>
          <w:tcPr>
            <w:tcW w:w="3877" w:type="dxa"/>
            <w:gridSpan w:val="4"/>
            <w:vMerge w:val="restart"/>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科目名称</w:t>
            </w:r>
          </w:p>
        </w:tc>
        <w:tc>
          <w:tcPr>
            <w:tcW w:w="3312" w:type="dxa"/>
            <w:gridSpan w:val="6"/>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41" w:type="dxa"/>
            <w:gridSpan w:val="3"/>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647"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652" w:type="dxa"/>
            <w:gridSpan w:val="2"/>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647"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696"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r>
      <w:tr w:rsidR="00886398" w:rsidTr="00886398">
        <w:trPr>
          <w:gridAfter w:val="2"/>
          <w:wAfter w:w="14046" w:type="dxa"/>
          <w:trHeight w:val="308"/>
        </w:trPr>
        <w:tc>
          <w:tcPr>
            <w:tcW w:w="4972" w:type="dxa"/>
            <w:gridSpan w:val="5"/>
            <w:vMerge/>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3877" w:type="dxa"/>
            <w:gridSpan w:val="4"/>
            <w:vMerge/>
            <w:tcBorders>
              <w:top w:val="nil"/>
              <w:left w:val="nil"/>
              <w:bottom w:val="single" w:sz="4" w:space="0" w:color="000000"/>
              <w:right w:val="single" w:sz="4" w:space="0" w:color="000000"/>
            </w:tcBorders>
            <w:shd w:val="clear" w:color="FFFFFF" w:fill="C0C0C0"/>
            <w:noWrap/>
            <w:vAlign w:val="center"/>
          </w:tcPr>
          <w:p w:rsidR="00886398" w:rsidRDefault="00886398" w:rsidP="00E742A7">
            <w:pPr>
              <w:jc w:val="center"/>
              <w:rPr>
                <w:rFonts w:ascii="宋体" w:eastAsia="宋体" w:hAnsi="宋体" w:cs="宋体"/>
                <w:sz w:val="22"/>
                <w:szCs w:val="22"/>
              </w:rPr>
            </w:pPr>
          </w:p>
        </w:tc>
        <w:tc>
          <w:tcPr>
            <w:tcW w:w="3312" w:type="dxa"/>
            <w:gridSpan w:val="6"/>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41" w:type="dxa"/>
            <w:gridSpan w:val="3"/>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647"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652" w:type="dxa"/>
            <w:gridSpan w:val="2"/>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647"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696"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r>
      <w:tr w:rsidR="00886398" w:rsidTr="00886398">
        <w:trPr>
          <w:gridAfter w:val="2"/>
          <w:wAfter w:w="14046" w:type="dxa"/>
          <w:trHeight w:val="308"/>
        </w:trPr>
        <w:tc>
          <w:tcPr>
            <w:tcW w:w="4972" w:type="dxa"/>
            <w:gridSpan w:val="5"/>
            <w:vMerge/>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3877" w:type="dxa"/>
            <w:gridSpan w:val="4"/>
            <w:vMerge/>
            <w:tcBorders>
              <w:top w:val="nil"/>
              <w:left w:val="nil"/>
              <w:bottom w:val="single" w:sz="4" w:space="0" w:color="000000"/>
              <w:right w:val="single" w:sz="4" w:space="0" w:color="000000"/>
            </w:tcBorders>
            <w:shd w:val="clear" w:color="FFFFFF" w:fill="C0C0C0"/>
            <w:noWrap/>
            <w:vAlign w:val="center"/>
          </w:tcPr>
          <w:p w:rsidR="00886398" w:rsidRDefault="00886398" w:rsidP="00E742A7">
            <w:pPr>
              <w:jc w:val="center"/>
              <w:rPr>
                <w:rFonts w:ascii="宋体" w:eastAsia="宋体" w:hAnsi="宋体" w:cs="宋体"/>
                <w:sz w:val="22"/>
                <w:szCs w:val="22"/>
              </w:rPr>
            </w:pPr>
          </w:p>
        </w:tc>
        <w:tc>
          <w:tcPr>
            <w:tcW w:w="3312" w:type="dxa"/>
            <w:gridSpan w:val="6"/>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41" w:type="dxa"/>
            <w:gridSpan w:val="3"/>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647"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652" w:type="dxa"/>
            <w:gridSpan w:val="2"/>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647"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696"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r>
      <w:tr w:rsidR="00886398" w:rsidTr="00886398">
        <w:trPr>
          <w:gridAfter w:val="2"/>
          <w:wAfter w:w="14046" w:type="dxa"/>
          <w:trHeight w:val="308"/>
        </w:trPr>
        <w:tc>
          <w:tcPr>
            <w:tcW w:w="8849" w:type="dxa"/>
            <w:gridSpan w:val="9"/>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栏次</w:t>
            </w:r>
          </w:p>
        </w:tc>
        <w:tc>
          <w:tcPr>
            <w:tcW w:w="3312" w:type="dxa"/>
            <w:gridSpan w:val="6"/>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w:t>
            </w:r>
          </w:p>
        </w:tc>
        <w:tc>
          <w:tcPr>
            <w:tcW w:w="1841" w:type="dxa"/>
            <w:gridSpan w:val="3"/>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w:t>
            </w:r>
          </w:p>
        </w:tc>
        <w:tc>
          <w:tcPr>
            <w:tcW w:w="647"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w:t>
            </w:r>
          </w:p>
        </w:tc>
        <w:tc>
          <w:tcPr>
            <w:tcW w:w="652" w:type="dxa"/>
            <w:gridSpan w:val="2"/>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w:t>
            </w:r>
          </w:p>
        </w:tc>
        <w:tc>
          <w:tcPr>
            <w:tcW w:w="647"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w:t>
            </w:r>
          </w:p>
        </w:tc>
        <w:tc>
          <w:tcPr>
            <w:tcW w:w="1696"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w:t>
            </w:r>
          </w:p>
        </w:tc>
      </w:tr>
      <w:tr w:rsidR="00886398" w:rsidTr="00886398">
        <w:trPr>
          <w:gridAfter w:val="2"/>
          <w:wAfter w:w="14046" w:type="dxa"/>
          <w:trHeight w:val="308"/>
        </w:trPr>
        <w:tc>
          <w:tcPr>
            <w:tcW w:w="8849" w:type="dxa"/>
            <w:gridSpan w:val="9"/>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合计</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b/>
                <w:bCs/>
                <w:sz w:val="22"/>
                <w:szCs w:val="22"/>
              </w:rPr>
            </w:pPr>
            <w:r w:rsidRPr="00057DDC">
              <w:rPr>
                <w:rFonts w:ascii="仿宋_GB2312" w:eastAsia="仿宋_GB2312" w:hAnsi="仿宋_GB2312" w:cs="仿宋_GB2312" w:hint="eastAsia"/>
                <w:szCs w:val="32"/>
                <w:lang w:eastAsia="zh-CN"/>
              </w:rPr>
              <w:t>1291790.00</w:t>
            </w: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b/>
                <w:bCs/>
                <w:sz w:val="22"/>
                <w:szCs w:val="22"/>
              </w:rPr>
            </w:pPr>
            <w:r w:rsidRPr="00057DDC">
              <w:rPr>
                <w:rFonts w:ascii="仿宋_GB2312" w:eastAsia="仿宋_GB2312" w:hAnsi="仿宋_GB2312" w:cs="仿宋_GB2312" w:hint="eastAsia"/>
                <w:szCs w:val="32"/>
                <w:lang w:eastAsia="zh-CN"/>
              </w:rPr>
              <w:t>1291790.00</w:t>
            </w: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201</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一般公共服务支出</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20101</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人大事务</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2010101</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行政运行</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6</w:t>
            </w:r>
            <w:r w:rsidR="00886398">
              <w:rPr>
                <w:rFonts w:ascii="宋体" w:eastAsia="宋体" w:hAnsi="宋体" w:cs="宋体" w:hint="eastAsia"/>
                <w:sz w:val="22"/>
                <w:szCs w:val="22"/>
                <w:lang w:eastAsia="zh-CN"/>
              </w:rPr>
              <w:t>00.00</w:t>
            </w: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6</w:t>
            </w:r>
            <w:r w:rsidR="00886398">
              <w:rPr>
                <w:rFonts w:ascii="宋体" w:eastAsia="宋体" w:hAnsi="宋体" w:cs="宋体" w:hint="eastAsia"/>
                <w:sz w:val="22"/>
                <w:szCs w:val="22"/>
                <w:lang w:eastAsia="zh-CN"/>
              </w:rPr>
              <w:t>00.00</w:t>
            </w: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20129</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群众团体事务</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15229</w:t>
            </w: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15229</w:t>
            </w: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2012906</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工会事务</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27,019.00</w:t>
            </w: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27,019.00</w:t>
            </w: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208</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社会保障和就业支出</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20805</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行政事业单位养老支出</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2080505</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 xml:space="preserve">  机关事业单位基本养老保险缴费支出</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210</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卫生健康支出</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21012</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财政对基本医疗保险基金的补助</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2101201</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 xml:space="preserve">  财政对职工基本医疗保险基金的补助</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农林水支出</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21301</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农业农村</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2130101</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行政运行</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21305</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扶贫</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16,500.00</w:t>
            </w: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16,500.00</w:t>
            </w: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2130501</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行政运行</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12,000.00</w:t>
            </w: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12,000.00</w:t>
            </w: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4972" w:type="dxa"/>
            <w:gridSpan w:val="5"/>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2130599</w:t>
            </w:r>
          </w:p>
        </w:tc>
        <w:tc>
          <w:tcPr>
            <w:tcW w:w="3877"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其他扶贫支出</w:t>
            </w:r>
          </w:p>
        </w:tc>
        <w:tc>
          <w:tcPr>
            <w:tcW w:w="3312" w:type="dxa"/>
            <w:gridSpan w:val="6"/>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4,500.00</w:t>
            </w:r>
          </w:p>
        </w:tc>
        <w:tc>
          <w:tcPr>
            <w:tcW w:w="184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4,500.00</w:t>
            </w: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5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647"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9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gridAfter w:val="2"/>
          <w:wAfter w:w="14046" w:type="dxa"/>
          <w:trHeight w:val="308"/>
        </w:trPr>
        <w:tc>
          <w:tcPr>
            <w:tcW w:w="17644" w:type="dxa"/>
            <w:gridSpan w:val="23"/>
            <w:tcBorders>
              <w:top w:val="nil"/>
              <w:left w:val="nil"/>
              <w:bottom w:val="nil"/>
              <w:right w:val="nil"/>
            </w:tcBorders>
            <w:shd w:val="clear" w:color="auto" w:fill="auto"/>
            <w:noWrap/>
            <w:vAlign w:val="center"/>
          </w:tcPr>
          <w:p w:rsidR="00886398" w:rsidRDefault="00886398" w:rsidP="00E742A7">
            <w:pPr>
              <w:widowControl/>
              <w:textAlignment w:val="center"/>
              <w:rPr>
                <w:lang w:eastAsia="zh-CN"/>
              </w:rPr>
            </w:pPr>
            <w:proofErr w:type="spellStart"/>
            <w:r>
              <w:rPr>
                <w:rFonts w:hint="eastAsia"/>
                <w:lang w:eastAsia="zh-CN"/>
              </w:rPr>
              <w:t>注：本表反映部门本年度各项支出情况</w:t>
            </w:r>
            <w:proofErr w:type="spellEnd"/>
            <w:r>
              <w:rPr>
                <w:rFonts w:hint="eastAsia"/>
                <w:lang w:eastAsia="zh-CN"/>
              </w:rPr>
              <w:t>。</w:t>
            </w:r>
          </w:p>
          <w:p w:rsidR="00886398" w:rsidRPr="00B242CA" w:rsidRDefault="00886398" w:rsidP="00E742A7">
            <w:pPr>
              <w:pStyle w:val="2"/>
              <w:ind w:left="480"/>
              <w:rPr>
                <w:sz w:val="28"/>
                <w:lang w:eastAsia="zh-CN"/>
              </w:rPr>
            </w:pPr>
          </w:p>
          <w:p w:rsidR="00886398" w:rsidRPr="00904D23" w:rsidRDefault="00886398" w:rsidP="00E742A7">
            <w:pPr>
              <w:pStyle w:val="2"/>
              <w:ind w:left="480"/>
              <w:rPr>
                <w:rFonts w:eastAsiaTheme="minorEastAsia"/>
                <w:lang w:eastAsia="zh-CN"/>
              </w:rPr>
            </w:pPr>
            <w:r w:rsidRPr="00C23C02">
              <w:rPr>
                <w:rFonts w:hint="eastAsia"/>
                <w:sz w:val="32"/>
                <w:lang w:eastAsia="zh-CN"/>
              </w:rPr>
              <w:t>4、财政拨款收入支出决算总表</w:t>
            </w:r>
          </w:p>
        </w:tc>
      </w:tr>
      <w:tr w:rsidR="00886398" w:rsidTr="00886398">
        <w:trPr>
          <w:trHeight w:val="370"/>
        </w:trPr>
        <w:tc>
          <w:tcPr>
            <w:tcW w:w="31690" w:type="dxa"/>
            <w:gridSpan w:val="25"/>
            <w:tcBorders>
              <w:top w:val="nil"/>
              <w:left w:val="nil"/>
              <w:bottom w:val="nil"/>
              <w:right w:val="nil"/>
            </w:tcBorders>
            <w:shd w:val="clear" w:color="auto" w:fill="auto"/>
            <w:noWrap/>
            <w:vAlign w:val="bottom"/>
          </w:tcPr>
          <w:p w:rsidR="00886398" w:rsidRDefault="00886398" w:rsidP="00E742A7">
            <w:pPr>
              <w:widowControl/>
              <w:ind w:firstLineChars="1950" w:firstLine="5850"/>
              <w:textAlignment w:val="bottom"/>
              <w:rPr>
                <w:rFonts w:ascii="宋体" w:eastAsia="宋体" w:hAnsi="宋体" w:cs="宋体"/>
                <w:sz w:val="30"/>
                <w:szCs w:val="30"/>
                <w:lang w:eastAsia="zh-CN"/>
              </w:rPr>
            </w:pPr>
            <w:r>
              <w:rPr>
                <w:rFonts w:ascii="宋体" w:eastAsia="宋体" w:hAnsi="宋体" w:cs="宋体" w:hint="eastAsia"/>
                <w:sz w:val="30"/>
                <w:szCs w:val="30"/>
                <w:lang w:eastAsia="zh-CN"/>
              </w:rPr>
              <w:t>财政拨款收入支出决算总表</w:t>
            </w:r>
          </w:p>
        </w:tc>
      </w:tr>
      <w:tr w:rsidR="00886398" w:rsidTr="00886398">
        <w:trPr>
          <w:gridAfter w:val="1"/>
          <w:wAfter w:w="2329" w:type="dxa"/>
          <w:trHeight w:val="260"/>
        </w:trPr>
        <w:tc>
          <w:tcPr>
            <w:tcW w:w="3354"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3757" w:type="dxa"/>
            <w:gridSpan w:val="6"/>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588"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506"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731" w:type="dxa"/>
            <w:gridSpan w:val="3"/>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735" w:type="dxa"/>
            <w:gridSpan w:val="3"/>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6690" w:type="dxa"/>
            <w:gridSpan w:val="8"/>
            <w:tcBorders>
              <w:top w:val="nil"/>
              <w:left w:val="nil"/>
              <w:bottom w:val="nil"/>
              <w:right w:val="nil"/>
            </w:tcBorders>
            <w:shd w:val="clear" w:color="auto" w:fill="auto"/>
            <w:noWrap/>
            <w:vAlign w:val="bottom"/>
          </w:tcPr>
          <w:p w:rsidR="00886398" w:rsidRDefault="00886398"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公开04表</w:t>
            </w:r>
          </w:p>
        </w:tc>
      </w:tr>
      <w:tr w:rsidR="00886398" w:rsidTr="00886398">
        <w:trPr>
          <w:gridAfter w:val="1"/>
          <w:wAfter w:w="2329" w:type="dxa"/>
          <w:trHeight w:val="260"/>
        </w:trPr>
        <w:tc>
          <w:tcPr>
            <w:tcW w:w="3354" w:type="dxa"/>
            <w:tcBorders>
              <w:top w:val="nil"/>
              <w:left w:val="nil"/>
              <w:bottom w:val="nil"/>
              <w:right w:val="nil"/>
            </w:tcBorders>
            <w:shd w:val="clear" w:color="auto" w:fill="auto"/>
            <w:noWrap/>
            <w:vAlign w:val="bottom"/>
          </w:tcPr>
          <w:p w:rsidR="00886398" w:rsidRDefault="00886398" w:rsidP="00E742A7">
            <w:pPr>
              <w:widowControl/>
              <w:textAlignment w:val="bottom"/>
              <w:rPr>
                <w:rFonts w:ascii="宋体" w:eastAsia="宋体" w:hAnsi="宋体" w:cs="宋体"/>
                <w:sz w:val="20"/>
                <w:szCs w:val="20"/>
                <w:lang w:eastAsia="zh-CN"/>
              </w:rPr>
            </w:pPr>
            <w:r>
              <w:rPr>
                <w:rFonts w:ascii="宋体" w:eastAsia="宋体" w:hAnsi="宋体" w:cs="宋体" w:hint="eastAsia"/>
                <w:sz w:val="20"/>
                <w:szCs w:val="20"/>
                <w:lang w:eastAsia="zh-CN"/>
              </w:rPr>
              <w:t>部门：临夏州东乡族自治县农村能源发展中心</w:t>
            </w:r>
          </w:p>
        </w:tc>
        <w:tc>
          <w:tcPr>
            <w:tcW w:w="3757" w:type="dxa"/>
            <w:gridSpan w:val="6"/>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588"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506"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731" w:type="dxa"/>
            <w:gridSpan w:val="3"/>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735" w:type="dxa"/>
            <w:gridSpan w:val="3"/>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6690" w:type="dxa"/>
            <w:gridSpan w:val="8"/>
            <w:tcBorders>
              <w:top w:val="nil"/>
              <w:left w:val="nil"/>
              <w:bottom w:val="nil"/>
              <w:right w:val="nil"/>
            </w:tcBorders>
            <w:shd w:val="clear" w:color="auto" w:fill="auto"/>
            <w:noWrap/>
            <w:vAlign w:val="bottom"/>
          </w:tcPr>
          <w:p w:rsidR="00886398" w:rsidRDefault="00886398"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金额单位：元</w:t>
            </w:r>
          </w:p>
        </w:tc>
      </w:tr>
      <w:tr w:rsidR="00886398" w:rsidTr="00886398">
        <w:trPr>
          <w:trHeight w:val="308"/>
        </w:trPr>
        <w:tc>
          <w:tcPr>
            <w:tcW w:w="5683" w:type="dxa"/>
            <w:gridSpan w:val="6"/>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收     入</w:t>
            </w:r>
          </w:p>
        </w:tc>
        <w:tc>
          <w:tcPr>
            <w:tcW w:w="26007" w:type="dxa"/>
            <w:gridSpan w:val="19"/>
            <w:tcBorders>
              <w:top w:val="single" w:sz="4" w:space="0" w:color="000000"/>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支     出</w:t>
            </w:r>
          </w:p>
        </w:tc>
      </w:tr>
      <w:tr w:rsidR="00886398" w:rsidTr="00886398">
        <w:trPr>
          <w:trHeight w:val="292"/>
        </w:trPr>
        <w:tc>
          <w:tcPr>
            <w:tcW w:w="3354" w:type="dxa"/>
            <w:vMerge w:val="restart"/>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项目</w:t>
            </w:r>
          </w:p>
        </w:tc>
        <w:tc>
          <w:tcPr>
            <w:tcW w:w="588"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行次</w:t>
            </w:r>
          </w:p>
        </w:tc>
        <w:tc>
          <w:tcPr>
            <w:tcW w:w="1741" w:type="dxa"/>
            <w:gridSpan w:val="4"/>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金额</w:t>
            </w:r>
          </w:p>
        </w:tc>
        <w:tc>
          <w:tcPr>
            <w:tcW w:w="3757" w:type="dxa"/>
            <w:gridSpan w:val="5"/>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项目</w:t>
            </w:r>
          </w:p>
        </w:tc>
        <w:tc>
          <w:tcPr>
            <w:tcW w:w="588"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行次</w:t>
            </w:r>
          </w:p>
        </w:tc>
        <w:tc>
          <w:tcPr>
            <w:tcW w:w="1506" w:type="dxa"/>
            <w:gridSpan w:val="2"/>
            <w:vMerge w:val="restart"/>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合计</w:t>
            </w:r>
          </w:p>
        </w:tc>
        <w:tc>
          <w:tcPr>
            <w:tcW w:w="1731" w:type="dxa"/>
            <w:gridSpan w:val="3"/>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一般公共预算财政拨款</w:t>
            </w:r>
          </w:p>
        </w:tc>
        <w:tc>
          <w:tcPr>
            <w:tcW w:w="1735" w:type="dxa"/>
            <w:gridSpan w:val="3"/>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lang w:eastAsia="zh-CN"/>
              </w:rPr>
            </w:pPr>
            <w:r>
              <w:rPr>
                <w:rFonts w:ascii="宋体" w:eastAsia="宋体" w:hAnsi="宋体" w:cs="宋体" w:hint="eastAsia"/>
                <w:sz w:val="22"/>
                <w:szCs w:val="22"/>
                <w:lang w:eastAsia="zh-CN"/>
              </w:rPr>
              <w:t>政府性基金预算财政拨款</w:t>
            </w:r>
          </w:p>
        </w:tc>
        <w:tc>
          <w:tcPr>
            <w:tcW w:w="16690" w:type="dxa"/>
            <w:gridSpan w:val="5"/>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国有资本经营预算财政拨款</w:t>
            </w:r>
          </w:p>
        </w:tc>
      </w:tr>
      <w:tr w:rsidR="00886398" w:rsidTr="00886398">
        <w:trPr>
          <w:trHeight w:val="615"/>
        </w:trPr>
        <w:tc>
          <w:tcPr>
            <w:tcW w:w="3354" w:type="dxa"/>
            <w:vMerge/>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lang w:eastAsia="zh-CN"/>
              </w:rPr>
            </w:pPr>
          </w:p>
        </w:tc>
        <w:tc>
          <w:tcPr>
            <w:tcW w:w="588"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lang w:eastAsia="zh-CN"/>
              </w:rPr>
            </w:pPr>
          </w:p>
        </w:tc>
        <w:tc>
          <w:tcPr>
            <w:tcW w:w="1741" w:type="dxa"/>
            <w:gridSpan w:val="4"/>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lang w:eastAsia="zh-CN"/>
              </w:rPr>
            </w:pPr>
          </w:p>
        </w:tc>
        <w:tc>
          <w:tcPr>
            <w:tcW w:w="3757" w:type="dxa"/>
            <w:gridSpan w:val="5"/>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lang w:eastAsia="zh-CN"/>
              </w:rPr>
            </w:pPr>
          </w:p>
        </w:tc>
        <w:tc>
          <w:tcPr>
            <w:tcW w:w="588"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lang w:eastAsia="zh-CN"/>
              </w:rPr>
            </w:pPr>
          </w:p>
        </w:tc>
        <w:tc>
          <w:tcPr>
            <w:tcW w:w="1506" w:type="dxa"/>
            <w:gridSpan w:val="2"/>
            <w:vMerge/>
            <w:tcBorders>
              <w:top w:val="nil"/>
              <w:left w:val="nil"/>
              <w:bottom w:val="single" w:sz="4" w:space="0" w:color="000000"/>
              <w:right w:val="single" w:sz="4" w:space="0" w:color="000000"/>
            </w:tcBorders>
            <w:shd w:val="clear" w:color="FFFFFF" w:fill="C0C0C0"/>
            <w:noWrap/>
            <w:vAlign w:val="center"/>
          </w:tcPr>
          <w:p w:rsidR="00886398" w:rsidRDefault="00886398" w:rsidP="00E742A7">
            <w:pPr>
              <w:jc w:val="center"/>
              <w:rPr>
                <w:rFonts w:ascii="宋体" w:eastAsia="宋体" w:hAnsi="宋体" w:cs="宋体"/>
                <w:sz w:val="22"/>
                <w:szCs w:val="22"/>
                <w:lang w:eastAsia="zh-CN"/>
              </w:rPr>
            </w:pPr>
          </w:p>
        </w:tc>
        <w:tc>
          <w:tcPr>
            <w:tcW w:w="1731" w:type="dxa"/>
            <w:gridSpan w:val="3"/>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lang w:eastAsia="zh-CN"/>
              </w:rPr>
            </w:pPr>
          </w:p>
        </w:tc>
        <w:tc>
          <w:tcPr>
            <w:tcW w:w="1735" w:type="dxa"/>
            <w:gridSpan w:val="3"/>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lang w:eastAsia="zh-CN"/>
              </w:rPr>
            </w:pPr>
          </w:p>
        </w:tc>
        <w:tc>
          <w:tcPr>
            <w:tcW w:w="16690" w:type="dxa"/>
            <w:gridSpan w:val="5"/>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lang w:eastAsia="zh-CN"/>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栏次</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jc w:val="center"/>
              <w:rPr>
                <w:rFonts w:ascii="宋体" w:eastAsia="宋体" w:hAnsi="宋体" w:cs="宋体"/>
                <w:sz w:val="22"/>
                <w:szCs w:val="22"/>
              </w:rPr>
            </w:pPr>
          </w:p>
        </w:tc>
        <w:tc>
          <w:tcPr>
            <w:tcW w:w="1741" w:type="dxa"/>
            <w:gridSpan w:val="4"/>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w:t>
            </w: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栏次</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jc w:val="center"/>
              <w:rPr>
                <w:rFonts w:ascii="宋体" w:eastAsia="宋体" w:hAnsi="宋体" w:cs="宋体"/>
                <w:sz w:val="22"/>
                <w:szCs w:val="22"/>
              </w:rPr>
            </w:pPr>
          </w:p>
        </w:tc>
        <w:tc>
          <w:tcPr>
            <w:tcW w:w="1506"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w:t>
            </w:r>
          </w:p>
        </w:tc>
        <w:tc>
          <w:tcPr>
            <w:tcW w:w="173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w:t>
            </w:r>
          </w:p>
        </w:tc>
        <w:tc>
          <w:tcPr>
            <w:tcW w:w="1735"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w:t>
            </w:r>
          </w:p>
        </w:tc>
        <w:tc>
          <w:tcPr>
            <w:tcW w:w="16690"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w:t>
            </w: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一、一般公共预算财政拨款</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sz w:val="22"/>
                <w:szCs w:val="22"/>
              </w:rPr>
            </w:pPr>
            <w:r w:rsidRPr="00057DDC">
              <w:rPr>
                <w:rFonts w:ascii="仿宋_GB2312" w:eastAsia="仿宋_GB2312" w:hAnsi="仿宋_GB2312" w:cs="仿宋_GB2312" w:hint="eastAsia"/>
                <w:szCs w:val="32"/>
                <w:lang w:eastAsia="zh-CN"/>
              </w:rPr>
              <w:t>1291790.00</w:t>
            </w: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一、一般公共服务支出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33</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E3DF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1291790</w:t>
            </w: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E3DF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1291790</w:t>
            </w: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二、政府性基金预算财政拨款</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二、外交支出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34</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三、国有资本经营财政拨款</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三、国防支出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35</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四、公共安全支出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36</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五、教育支出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37</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E3DF8"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254650</w:t>
            </w: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E3DF8"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254650</w:t>
            </w: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六、科学技术支出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38</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七、文化旅游体育与传媒支出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39</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八、社会保障和就业支出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40</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E3DF8" w:rsidP="00E742A7">
            <w:pPr>
              <w:widowControl/>
              <w:jc w:val="right"/>
              <w:textAlignment w:val="center"/>
              <w:rPr>
                <w:rFonts w:ascii="宋体" w:eastAsia="宋体" w:hAnsi="宋体" w:cs="宋体" w:hint="eastAsia"/>
                <w:sz w:val="22"/>
                <w:szCs w:val="22"/>
                <w:lang w:eastAsia="zh-CN"/>
              </w:rPr>
            </w:pPr>
            <w:r>
              <w:rPr>
                <w:rFonts w:ascii="宋体" w:eastAsia="宋体" w:hAnsi="宋体" w:cs="宋体" w:hint="eastAsia"/>
                <w:sz w:val="22"/>
                <w:szCs w:val="22"/>
                <w:lang w:eastAsia="zh-CN"/>
              </w:rPr>
              <w:t>10000</w:t>
            </w: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E3DF8" w:rsidP="00E742A7">
            <w:pPr>
              <w:widowControl/>
              <w:jc w:val="right"/>
              <w:textAlignment w:val="center"/>
              <w:rPr>
                <w:rFonts w:ascii="宋体" w:eastAsia="宋体" w:hAnsi="宋体" w:cs="宋体" w:hint="eastAsia"/>
                <w:sz w:val="22"/>
                <w:szCs w:val="22"/>
                <w:lang w:eastAsia="zh-CN"/>
              </w:rPr>
            </w:pPr>
            <w:r>
              <w:rPr>
                <w:rFonts w:ascii="宋体" w:eastAsia="宋体" w:hAnsi="宋体" w:cs="宋体" w:hint="eastAsia"/>
                <w:sz w:val="22"/>
                <w:szCs w:val="22"/>
                <w:lang w:eastAsia="zh-CN"/>
              </w:rPr>
              <w:t>10000</w:t>
            </w: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九、卫生健康支出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41</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E3DF8" w:rsidP="00E742A7">
            <w:pPr>
              <w:widowControl/>
              <w:jc w:val="right"/>
              <w:textAlignment w:val="center"/>
              <w:rPr>
                <w:rFonts w:ascii="宋体" w:eastAsia="宋体" w:hAnsi="宋体" w:cs="宋体" w:hint="eastAsia"/>
                <w:sz w:val="22"/>
                <w:szCs w:val="22"/>
                <w:lang w:eastAsia="zh-CN"/>
              </w:rPr>
            </w:pPr>
            <w:r>
              <w:rPr>
                <w:rFonts w:ascii="宋体" w:eastAsia="宋体" w:hAnsi="宋体" w:cs="宋体" w:hint="eastAsia"/>
                <w:sz w:val="22"/>
                <w:szCs w:val="22"/>
                <w:lang w:eastAsia="zh-CN"/>
              </w:rPr>
              <w:t>2872</w:t>
            </w: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E3DF8" w:rsidP="00E742A7">
            <w:pPr>
              <w:widowControl/>
              <w:jc w:val="right"/>
              <w:textAlignment w:val="center"/>
              <w:rPr>
                <w:rFonts w:ascii="宋体" w:eastAsia="宋体" w:hAnsi="宋体" w:cs="宋体" w:hint="eastAsia"/>
                <w:sz w:val="22"/>
                <w:szCs w:val="22"/>
                <w:lang w:eastAsia="zh-CN"/>
              </w:rPr>
            </w:pPr>
            <w:r>
              <w:rPr>
                <w:rFonts w:ascii="宋体" w:eastAsia="宋体" w:hAnsi="宋体" w:cs="宋体" w:hint="eastAsia"/>
                <w:sz w:val="22"/>
                <w:szCs w:val="22"/>
                <w:lang w:eastAsia="zh-CN"/>
              </w:rPr>
              <w:t>2872</w:t>
            </w: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十、节能环保支出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42</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十一、城乡社区支出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43</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十二、农林水支出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44</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13</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十三、交通运输支出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45</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14</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十四、资源勘探工业信息等支出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46</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15</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十五、商业服务业等支出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47</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16</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十六、金融支出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48</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17</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十七、援助其他地区支出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49</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18</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十八、自然资源海洋气象等支出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50</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19</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十九、住房保障支出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51</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E3DF8"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425600</w:t>
            </w: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F25F60"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425600</w:t>
            </w: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20</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二十、粮油物资储备支出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52</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21</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二十一、国有资本经营预算支出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53</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22</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二十二、灾害防治及应急管理支出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54</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23</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二十三、其他支出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55</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jc w:val="center"/>
              <w:rPr>
                <w:rFonts w:ascii="宋体" w:eastAsia="宋体" w:hAnsi="宋体" w:cs="宋体"/>
                <w:b/>
                <w:bCs/>
                <w:sz w:val="20"/>
                <w:szCs w:val="20"/>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24</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二十四、债务还本支出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56</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0"/>
                <w:szCs w:val="20"/>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25</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二十五、债务付息支出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57</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0"/>
                <w:szCs w:val="20"/>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26</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二十六、抗</w:t>
            </w:r>
            <w:proofErr w:type="gramStart"/>
            <w:r>
              <w:rPr>
                <w:rFonts w:ascii="宋体" w:eastAsia="宋体" w:hAnsi="宋体" w:cs="宋体" w:hint="eastAsia"/>
                <w:sz w:val="22"/>
                <w:szCs w:val="22"/>
                <w:lang w:eastAsia="zh-CN"/>
              </w:rPr>
              <w:t>疫</w:t>
            </w:r>
            <w:proofErr w:type="gramEnd"/>
            <w:r>
              <w:rPr>
                <w:rFonts w:ascii="宋体" w:eastAsia="宋体" w:hAnsi="宋体" w:cs="宋体" w:hint="eastAsia"/>
                <w:sz w:val="22"/>
                <w:szCs w:val="22"/>
                <w:lang w:eastAsia="zh-CN"/>
              </w:rPr>
              <w:t>特别国债安排的支出</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58</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b/>
                <w:bCs/>
                <w:sz w:val="22"/>
                <w:szCs w:val="22"/>
              </w:rPr>
            </w:pPr>
            <w:r>
              <w:rPr>
                <w:rFonts w:ascii="宋体" w:eastAsia="宋体" w:hAnsi="宋体" w:cs="宋体" w:hint="eastAsia"/>
                <w:b/>
                <w:bCs/>
                <w:sz w:val="22"/>
                <w:szCs w:val="22"/>
                <w:lang w:eastAsia="zh-CN"/>
              </w:rPr>
              <w:t>本年收入合计</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27</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sz w:val="22"/>
                <w:szCs w:val="22"/>
              </w:rPr>
            </w:pPr>
            <w:r w:rsidRPr="00057DDC">
              <w:rPr>
                <w:rFonts w:ascii="仿宋_GB2312" w:eastAsia="仿宋_GB2312" w:hAnsi="仿宋_GB2312" w:cs="仿宋_GB2312" w:hint="eastAsia"/>
                <w:szCs w:val="32"/>
                <w:lang w:eastAsia="zh-CN"/>
              </w:rPr>
              <w:t>1291790.00</w:t>
            </w: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b/>
                <w:bCs/>
                <w:sz w:val="22"/>
                <w:szCs w:val="22"/>
              </w:rPr>
            </w:pPr>
            <w:r>
              <w:rPr>
                <w:rFonts w:ascii="宋体" w:eastAsia="宋体" w:hAnsi="宋体" w:cs="宋体" w:hint="eastAsia"/>
                <w:b/>
                <w:bCs/>
                <w:sz w:val="22"/>
                <w:szCs w:val="22"/>
                <w:lang w:eastAsia="zh-CN"/>
              </w:rPr>
              <w:t>本年支出合计</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59</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sz w:val="22"/>
                <w:szCs w:val="22"/>
              </w:rPr>
            </w:pPr>
            <w:r w:rsidRPr="00057DDC">
              <w:rPr>
                <w:rFonts w:ascii="仿宋_GB2312" w:eastAsia="仿宋_GB2312" w:hAnsi="仿宋_GB2312" w:cs="仿宋_GB2312" w:hint="eastAsia"/>
                <w:szCs w:val="32"/>
                <w:lang w:eastAsia="zh-CN"/>
              </w:rPr>
              <w:t>1291790.00</w:t>
            </w: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sz w:val="22"/>
                <w:szCs w:val="22"/>
              </w:rPr>
            </w:pPr>
            <w:r w:rsidRPr="00057DDC">
              <w:rPr>
                <w:rFonts w:ascii="仿宋_GB2312" w:eastAsia="仿宋_GB2312" w:hAnsi="仿宋_GB2312" w:cs="仿宋_GB2312" w:hint="eastAsia"/>
                <w:szCs w:val="32"/>
                <w:lang w:eastAsia="zh-CN"/>
              </w:rPr>
              <w:t>1291790.00</w:t>
            </w: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年初财政拨款结转和结余</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28</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年末财政拨款结转和结余</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60</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 xml:space="preserve">  一般公共预算财政拨款</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29</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61</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 xml:space="preserve">  政府性基金预算财政拨款</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30</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62</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 xml:space="preserve">  国有资本经营预算财政拨款</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31</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63</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3354"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b/>
                <w:bCs/>
                <w:sz w:val="22"/>
                <w:szCs w:val="22"/>
              </w:rPr>
            </w:pPr>
            <w:r>
              <w:rPr>
                <w:rFonts w:ascii="宋体" w:eastAsia="宋体" w:hAnsi="宋体" w:cs="宋体" w:hint="eastAsia"/>
                <w:b/>
                <w:bCs/>
                <w:sz w:val="22"/>
                <w:szCs w:val="22"/>
                <w:lang w:eastAsia="zh-CN"/>
              </w:rPr>
              <w:t>总计</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32</w:t>
            </w:r>
          </w:p>
        </w:tc>
        <w:tc>
          <w:tcPr>
            <w:tcW w:w="1741" w:type="dxa"/>
            <w:gridSpan w:val="4"/>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sz w:val="22"/>
                <w:szCs w:val="22"/>
              </w:rPr>
            </w:pPr>
            <w:r w:rsidRPr="00057DDC">
              <w:rPr>
                <w:rFonts w:ascii="仿宋_GB2312" w:eastAsia="仿宋_GB2312" w:hAnsi="仿宋_GB2312" w:cs="仿宋_GB2312" w:hint="eastAsia"/>
                <w:szCs w:val="32"/>
                <w:lang w:eastAsia="zh-CN"/>
              </w:rPr>
              <w:t>1291790.00</w:t>
            </w:r>
          </w:p>
        </w:tc>
        <w:tc>
          <w:tcPr>
            <w:tcW w:w="3757" w:type="dxa"/>
            <w:gridSpan w:val="5"/>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b/>
                <w:bCs/>
                <w:sz w:val="22"/>
                <w:szCs w:val="22"/>
              </w:rPr>
            </w:pPr>
            <w:r>
              <w:rPr>
                <w:rFonts w:ascii="宋体" w:eastAsia="宋体" w:hAnsi="宋体" w:cs="宋体" w:hint="eastAsia"/>
                <w:b/>
                <w:bCs/>
                <w:sz w:val="22"/>
                <w:szCs w:val="22"/>
                <w:lang w:eastAsia="zh-CN"/>
              </w:rPr>
              <w:t>总计</w:t>
            </w:r>
          </w:p>
        </w:tc>
        <w:tc>
          <w:tcPr>
            <w:tcW w:w="588"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64</w:t>
            </w:r>
          </w:p>
        </w:tc>
        <w:tc>
          <w:tcPr>
            <w:tcW w:w="1506" w:type="dxa"/>
            <w:gridSpan w:val="2"/>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sz w:val="22"/>
                <w:szCs w:val="22"/>
              </w:rPr>
            </w:pPr>
            <w:r w:rsidRPr="00057DDC">
              <w:rPr>
                <w:rFonts w:ascii="仿宋_GB2312" w:eastAsia="仿宋_GB2312" w:hAnsi="仿宋_GB2312" w:cs="仿宋_GB2312" w:hint="eastAsia"/>
                <w:szCs w:val="32"/>
                <w:lang w:eastAsia="zh-CN"/>
              </w:rPr>
              <w:t>1291790.00</w:t>
            </w:r>
          </w:p>
        </w:tc>
        <w:tc>
          <w:tcPr>
            <w:tcW w:w="1731" w:type="dxa"/>
            <w:gridSpan w:val="3"/>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sz w:val="22"/>
                <w:szCs w:val="22"/>
              </w:rPr>
            </w:pPr>
            <w:r w:rsidRPr="00057DDC">
              <w:rPr>
                <w:rFonts w:ascii="仿宋_GB2312" w:eastAsia="仿宋_GB2312" w:hAnsi="仿宋_GB2312" w:cs="仿宋_GB2312" w:hint="eastAsia"/>
                <w:szCs w:val="32"/>
                <w:lang w:eastAsia="zh-CN"/>
              </w:rPr>
              <w:t>1291790.00</w:t>
            </w:r>
          </w:p>
        </w:tc>
        <w:tc>
          <w:tcPr>
            <w:tcW w:w="1735"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6690" w:type="dxa"/>
            <w:gridSpan w:val="5"/>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886398">
        <w:trPr>
          <w:trHeight w:val="308"/>
        </w:trPr>
        <w:tc>
          <w:tcPr>
            <w:tcW w:w="15000" w:type="dxa"/>
            <w:gridSpan w:val="20"/>
            <w:tcBorders>
              <w:top w:val="nil"/>
              <w:left w:val="nil"/>
              <w:bottom w:val="nil"/>
              <w:right w:val="nil"/>
            </w:tcBorders>
            <w:shd w:val="clear" w:color="auto" w:fill="auto"/>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注：本表反映部门本年度一般公共预算财政拨款、政府性基金预算财政拨款和国有资本经营预算财政拨款的总收支和年末结转结余情况。</w:t>
            </w:r>
          </w:p>
        </w:tc>
        <w:tc>
          <w:tcPr>
            <w:tcW w:w="16690" w:type="dxa"/>
            <w:gridSpan w:val="5"/>
            <w:tcBorders>
              <w:top w:val="nil"/>
              <w:left w:val="nil"/>
              <w:bottom w:val="nil"/>
              <w:right w:val="nil"/>
            </w:tcBorders>
            <w:shd w:val="clear" w:color="auto" w:fill="auto"/>
            <w:noWrap/>
            <w:vAlign w:val="center"/>
          </w:tcPr>
          <w:p w:rsidR="00886398" w:rsidRDefault="00886398" w:rsidP="00E742A7">
            <w:pPr>
              <w:rPr>
                <w:rFonts w:ascii="宋体" w:eastAsia="宋体" w:hAnsi="宋体" w:cs="宋体"/>
                <w:sz w:val="20"/>
                <w:szCs w:val="20"/>
                <w:lang w:eastAsia="zh-CN"/>
              </w:rPr>
            </w:pPr>
          </w:p>
        </w:tc>
      </w:tr>
    </w:tbl>
    <w:p w:rsidR="00B242CA" w:rsidRDefault="00B242CA" w:rsidP="00B242CA">
      <w:pPr>
        <w:pStyle w:val="2"/>
        <w:ind w:leftChars="0" w:left="480"/>
        <w:rPr>
          <w:rFonts w:ascii="仿宋_GB2312" w:eastAsia="仿宋_GB2312"/>
          <w:sz w:val="28"/>
          <w:szCs w:val="30"/>
          <w:lang w:eastAsia="zh-CN"/>
        </w:rPr>
      </w:pPr>
    </w:p>
    <w:p w:rsidR="00886398" w:rsidRPr="00B242CA" w:rsidRDefault="00B242CA" w:rsidP="00B242CA">
      <w:pPr>
        <w:pStyle w:val="2"/>
        <w:ind w:leftChars="0" w:left="480"/>
        <w:rPr>
          <w:rFonts w:ascii="仿宋_GB2312" w:eastAsia="仿宋_GB2312"/>
          <w:sz w:val="28"/>
          <w:szCs w:val="30"/>
          <w:lang w:eastAsia="zh-CN"/>
        </w:rPr>
      </w:pPr>
      <w:r>
        <w:rPr>
          <w:rFonts w:ascii="仿宋_GB2312" w:eastAsia="仿宋_GB2312" w:hint="eastAsia"/>
          <w:sz w:val="28"/>
          <w:szCs w:val="30"/>
          <w:lang w:eastAsia="zh-CN"/>
        </w:rPr>
        <w:t>5、</w:t>
      </w:r>
      <w:r w:rsidR="00886398" w:rsidRPr="00B242CA">
        <w:rPr>
          <w:rFonts w:ascii="仿宋_GB2312" w:eastAsia="仿宋_GB2312" w:hint="eastAsia"/>
          <w:sz w:val="28"/>
          <w:szCs w:val="30"/>
          <w:lang w:eastAsia="zh-CN"/>
        </w:rPr>
        <w:t>一般公共预算财政拨款支出决算表</w:t>
      </w:r>
    </w:p>
    <w:tbl>
      <w:tblPr>
        <w:tblW w:w="12220" w:type="dxa"/>
        <w:tblInd w:w="98" w:type="dxa"/>
        <w:tblLook w:val="04A0"/>
      </w:tblPr>
      <w:tblGrid>
        <w:gridCol w:w="4216"/>
        <w:gridCol w:w="222"/>
        <w:gridCol w:w="222"/>
        <w:gridCol w:w="3956"/>
        <w:gridCol w:w="1416"/>
        <w:gridCol w:w="1416"/>
        <w:gridCol w:w="1416"/>
      </w:tblGrid>
      <w:tr w:rsidR="00886398" w:rsidTr="00E742A7">
        <w:trPr>
          <w:trHeight w:val="370"/>
        </w:trPr>
        <w:tc>
          <w:tcPr>
            <w:tcW w:w="12223" w:type="dxa"/>
            <w:gridSpan w:val="7"/>
            <w:tcBorders>
              <w:top w:val="nil"/>
              <w:left w:val="nil"/>
              <w:bottom w:val="nil"/>
              <w:right w:val="nil"/>
            </w:tcBorders>
            <w:shd w:val="clear" w:color="auto" w:fill="auto"/>
            <w:noWrap/>
            <w:vAlign w:val="bottom"/>
          </w:tcPr>
          <w:p w:rsidR="00886398" w:rsidRDefault="00886398" w:rsidP="00E742A7">
            <w:pPr>
              <w:widowControl/>
              <w:jc w:val="center"/>
              <w:textAlignment w:val="bottom"/>
              <w:rPr>
                <w:rFonts w:ascii="宋体" w:eastAsia="宋体" w:hAnsi="宋体" w:cs="宋体"/>
                <w:sz w:val="30"/>
                <w:szCs w:val="30"/>
                <w:lang w:eastAsia="zh-CN"/>
              </w:rPr>
            </w:pPr>
            <w:r>
              <w:rPr>
                <w:rFonts w:ascii="宋体" w:eastAsia="宋体" w:hAnsi="宋体" w:cs="宋体" w:hint="eastAsia"/>
                <w:sz w:val="30"/>
                <w:szCs w:val="30"/>
                <w:lang w:eastAsia="zh-CN"/>
              </w:rPr>
              <w:t>一般公共预算财政拨款支出决算表</w:t>
            </w:r>
          </w:p>
        </w:tc>
      </w:tr>
      <w:tr w:rsidR="00886398" w:rsidTr="00E742A7">
        <w:trPr>
          <w:trHeight w:val="260"/>
        </w:trPr>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公开05表</w:t>
            </w:r>
          </w:p>
        </w:tc>
      </w:tr>
      <w:tr w:rsidR="00886398" w:rsidTr="00E742A7">
        <w:trPr>
          <w:trHeight w:val="260"/>
        </w:trPr>
        <w:tc>
          <w:tcPr>
            <w:tcW w:w="0" w:type="auto"/>
            <w:tcBorders>
              <w:top w:val="nil"/>
              <w:left w:val="nil"/>
              <w:bottom w:val="nil"/>
              <w:right w:val="nil"/>
            </w:tcBorders>
            <w:shd w:val="clear" w:color="auto" w:fill="auto"/>
            <w:noWrap/>
            <w:vAlign w:val="bottom"/>
          </w:tcPr>
          <w:p w:rsidR="00886398" w:rsidRDefault="00886398" w:rsidP="00E742A7">
            <w:pPr>
              <w:widowControl/>
              <w:textAlignment w:val="bottom"/>
              <w:rPr>
                <w:rFonts w:ascii="宋体" w:eastAsia="宋体" w:hAnsi="宋体" w:cs="宋体"/>
                <w:sz w:val="20"/>
                <w:szCs w:val="20"/>
                <w:lang w:eastAsia="zh-CN"/>
              </w:rPr>
            </w:pPr>
            <w:r>
              <w:rPr>
                <w:rFonts w:ascii="宋体" w:eastAsia="宋体" w:hAnsi="宋体" w:cs="宋体" w:hint="eastAsia"/>
                <w:sz w:val="20"/>
                <w:szCs w:val="20"/>
                <w:lang w:eastAsia="zh-CN"/>
              </w:rPr>
              <w:t>部门：临夏州东乡族自治县农村能源发展中心</w:t>
            </w: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金额单位：元</w:t>
            </w:r>
          </w:p>
        </w:tc>
      </w:tr>
      <w:tr w:rsidR="00886398" w:rsidTr="00E742A7">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项目</w:t>
            </w:r>
          </w:p>
        </w:tc>
        <w:tc>
          <w:tcPr>
            <w:tcW w:w="7071" w:type="dxa"/>
            <w:gridSpan w:val="3"/>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本年支出</w:t>
            </w:r>
          </w:p>
        </w:tc>
      </w:tr>
      <w:tr w:rsidR="00886398" w:rsidTr="00E742A7">
        <w:trPr>
          <w:trHeight w:val="308"/>
        </w:trPr>
        <w:tc>
          <w:tcPr>
            <w:tcW w:w="1035"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科目名称</w:t>
            </w:r>
          </w:p>
        </w:tc>
        <w:tc>
          <w:tcPr>
            <w:tcW w:w="2357"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小计</w:t>
            </w:r>
          </w:p>
        </w:tc>
        <w:tc>
          <w:tcPr>
            <w:tcW w:w="2357"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基本支出</w:t>
            </w:r>
          </w:p>
        </w:tc>
        <w:tc>
          <w:tcPr>
            <w:tcW w:w="2357"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项目支出</w:t>
            </w:r>
          </w:p>
        </w:tc>
      </w:tr>
      <w:tr w:rsidR="00886398" w:rsidTr="00E742A7">
        <w:trPr>
          <w:trHeight w:val="285"/>
        </w:trPr>
        <w:tc>
          <w:tcPr>
            <w:tcW w:w="1035" w:type="dxa"/>
            <w:gridSpan w:val="3"/>
            <w:vMerge/>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886398" w:rsidRDefault="00886398" w:rsidP="00E742A7">
            <w:pPr>
              <w:jc w:val="center"/>
              <w:rPr>
                <w:rFonts w:ascii="宋体" w:eastAsia="宋体" w:hAnsi="宋体" w:cs="宋体"/>
                <w:sz w:val="22"/>
                <w:szCs w:val="22"/>
              </w:rPr>
            </w:pPr>
          </w:p>
        </w:tc>
        <w:tc>
          <w:tcPr>
            <w:tcW w:w="2357"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2357"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2357"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r>
      <w:tr w:rsidR="00886398" w:rsidTr="00E742A7">
        <w:trPr>
          <w:trHeight w:val="308"/>
        </w:trPr>
        <w:tc>
          <w:tcPr>
            <w:tcW w:w="1035" w:type="dxa"/>
            <w:gridSpan w:val="3"/>
            <w:vMerge/>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886398" w:rsidRDefault="00886398" w:rsidP="00E742A7">
            <w:pPr>
              <w:jc w:val="center"/>
              <w:rPr>
                <w:rFonts w:ascii="宋体" w:eastAsia="宋体" w:hAnsi="宋体" w:cs="宋体"/>
                <w:sz w:val="22"/>
                <w:szCs w:val="22"/>
              </w:rPr>
            </w:pPr>
          </w:p>
        </w:tc>
        <w:tc>
          <w:tcPr>
            <w:tcW w:w="2357"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2357"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2357"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r>
      <w:tr w:rsidR="00886398" w:rsidTr="00E742A7">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栏次</w:t>
            </w:r>
          </w:p>
        </w:tc>
        <w:tc>
          <w:tcPr>
            <w:tcW w:w="0" w:type="auto"/>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w:t>
            </w:r>
          </w:p>
        </w:tc>
        <w:tc>
          <w:tcPr>
            <w:tcW w:w="0" w:type="auto"/>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w:t>
            </w:r>
          </w:p>
        </w:tc>
        <w:tc>
          <w:tcPr>
            <w:tcW w:w="0" w:type="auto"/>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w:t>
            </w:r>
          </w:p>
        </w:tc>
      </w:tr>
      <w:tr w:rsidR="00886398" w:rsidTr="00E742A7">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合计</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b/>
                <w:bCs/>
                <w:sz w:val="22"/>
                <w:szCs w:val="22"/>
              </w:rPr>
            </w:pPr>
            <w:r w:rsidRPr="00057DDC">
              <w:rPr>
                <w:rFonts w:ascii="仿宋_GB2312" w:eastAsia="仿宋_GB2312" w:hAnsi="仿宋_GB2312" w:cs="仿宋_GB2312" w:hint="eastAsia"/>
                <w:szCs w:val="32"/>
                <w:lang w:eastAsia="zh-CN"/>
              </w:rPr>
              <w:t>1291790.00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b/>
                <w:bCs/>
                <w:sz w:val="22"/>
                <w:szCs w:val="22"/>
              </w:rPr>
            </w:pPr>
            <w:r w:rsidRPr="00057DDC">
              <w:rPr>
                <w:rFonts w:ascii="仿宋_GB2312" w:eastAsia="仿宋_GB2312" w:hAnsi="仿宋_GB2312" w:cs="仿宋_GB2312" w:hint="eastAsia"/>
                <w:szCs w:val="32"/>
                <w:lang w:eastAsia="zh-CN"/>
              </w:rPr>
              <w:t>1291790.00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201</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一般公共服务支出</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20101</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人大事务</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800.00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800.00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2010101</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行政运行</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800.00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800.00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20129</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群众团体事务</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27,019.00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27,019.00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2012906</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工会事务</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27,019.00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27,019.00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208</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20805</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行政事业单位养老支出</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2080505</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卫生健康支出</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21012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财政对基本医疗保险基金的补助</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2101201</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 xml:space="preserve">  财政对职工基本医疗保险基金的补助</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农林水支出</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21301</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农业农村</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2130101</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行政运行</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21305</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扶贫</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16,500.00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16,500.00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2130501</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行政运行</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12,000.00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12,000.00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2130599</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其他扶贫支出</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4,500.00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4,500.00</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7"/>
            <w:tcBorders>
              <w:top w:val="nil"/>
              <w:left w:val="nil"/>
              <w:bottom w:val="nil"/>
              <w:right w:val="nil"/>
            </w:tcBorders>
            <w:shd w:val="clear" w:color="auto" w:fill="auto"/>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注：本表反映部门本年度一般公共预算财政拨款支出情况。</w:t>
            </w:r>
          </w:p>
        </w:tc>
      </w:tr>
    </w:tbl>
    <w:p w:rsidR="00886398" w:rsidRDefault="00886398" w:rsidP="00886398">
      <w:pPr>
        <w:pStyle w:val="2"/>
        <w:ind w:left="480"/>
        <w:rPr>
          <w:rFonts w:ascii="仿宋_GB2312" w:eastAsia="仿宋_GB2312"/>
          <w:sz w:val="30"/>
          <w:szCs w:val="30"/>
          <w:lang w:eastAsia="zh-CN"/>
        </w:rPr>
      </w:pPr>
    </w:p>
    <w:p w:rsidR="00886398" w:rsidRPr="00C23C02" w:rsidRDefault="00886398" w:rsidP="00B242CA">
      <w:pPr>
        <w:pStyle w:val="2"/>
        <w:numPr>
          <w:ilvl w:val="0"/>
          <w:numId w:val="7"/>
        </w:numPr>
        <w:ind w:leftChars="0"/>
        <w:rPr>
          <w:rFonts w:ascii="仿宋_GB2312" w:eastAsia="仿宋_GB2312"/>
          <w:sz w:val="32"/>
          <w:szCs w:val="30"/>
          <w:lang w:eastAsia="zh-CN"/>
        </w:rPr>
      </w:pPr>
      <w:r w:rsidRPr="00C23C02">
        <w:rPr>
          <w:rFonts w:ascii="仿宋_GB2312" w:eastAsia="仿宋_GB2312"/>
          <w:sz w:val="32"/>
          <w:szCs w:val="30"/>
          <w:lang w:eastAsia="zh-CN"/>
        </w:rPr>
        <w:t>一般公共预算财政拨款基本支出决算明细表</w:t>
      </w:r>
    </w:p>
    <w:tbl>
      <w:tblPr>
        <w:tblW w:w="20344" w:type="dxa"/>
        <w:tblInd w:w="98" w:type="dxa"/>
        <w:tblLayout w:type="fixed"/>
        <w:tblLook w:val="04A0"/>
      </w:tblPr>
      <w:tblGrid>
        <w:gridCol w:w="1853"/>
        <w:gridCol w:w="1843"/>
        <w:gridCol w:w="520"/>
        <w:gridCol w:w="1606"/>
        <w:gridCol w:w="1843"/>
        <w:gridCol w:w="67"/>
        <w:gridCol w:w="236"/>
        <w:gridCol w:w="1398"/>
        <w:gridCol w:w="668"/>
        <w:gridCol w:w="891"/>
        <w:gridCol w:w="1525"/>
        <w:gridCol w:w="176"/>
        <w:gridCol w:w="1140"/>
        <w:gridCol w:w="766"/>
        <w:gridCol w:w="4396"/>
        <w:gridCol w:w="1416"/>
      </w:tblGrid>
      <w:tr w:rsidR="00886398" w:rsidTr="00974B4E">
        <w:trPr>
          <w:trHeight w:val="370"/>
        </w:trPr>
        <w:tc>
          <w:tcPr>
            <w:tcW w:w="20344" w:type="dxa"/>
            <w:gridSpan w:val="16"/>
            <w:tcBorders>
              <w:top w:val="nil"/>
              <w:left w:val="nil"/>
              <w:bottom w:val="nil"/>
              <w:right w:val="nil"/>
            </w:tcBorders>
            <w:shd w:val="clear" w:color="auto" w:fill="auto"/>
            <w:noWrap/>
            <w:vAlign w:val="bottom"/>
          </w:tcPr>
          <w:p w:rsidR="00886398" w:rsidRDefault="00886398" w:rsidP="00E742A7">
            <w:pPr>
              <w:widowControl/>
              <w:ind w:firstLineChars="1450" w:firstLine="4350"/>
              <w:textAlignment w:val="bottom"/>
              <w:rPr>
                <w:rFonts w:ascii="宋体" w:eastAsia="宋体" w:hAnsi="宋体" w:cs="宋体"/>
                <w:sz w:val="30"/>
                <w:szCs w:val="30"/>
                <w:lang w:eastAsia="zh-CN"/>
              </w:rPr>
            </w:pPr>
            <w:r>
              <w:rPr>
                <w:rFonts w:ascii="宋体" w:eastAsia="宋体" w:hAnsi="宋体" w:cs="宋体" w:hint="eastAsia"/>
                <w:sz w:val="30"/>
                <w:szCs w:val="30"/>
                <w:lang w:eastAsia="zh-CN"/>
              </w:rPr>
              <w:t>一般公共预算财政拨款基本支出决算明细表</w:t>
            </w:r>
          </w:p>
        </w:tc>
      </w:tr>
      <w:tr w:rsidR="00886398" w:rsidTr="00974B4E">
        <w:trPr>
          <w:trHeight w:val="260"/>
        </w:trPr>
        <w:tc>
          <w:tcPr>
            <w:tcW w:w="4216" w:type="dxa"/>
            <w:gridSpan w:val="3"/>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3516" w:type="dxa"/>
            <w:gridSpan w:val="3"/>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236"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2066"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2416"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316"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766"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4396"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416" w:type="dxa"/>
            <w:tcBorders>
              <w:top w:val="nil"/>
              <w:left w:val="nil"/>
              <w:bottom w:val="nil"/>
              <w:right w:val="nil"/>
            </w:tcBorders>
            <w:shd w:val="clear" w:color="auto" w:fill="auto"/>
            <w:noWrap/>
            <w:vAlign w:val="bottom"/>
          </w:tcPr>
          <w:p w:rsidR="00886398" w:rsidRDefault="00886398"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公开06表</w:t>
            </w:r>
          </w:p>
        </w:tc>
      </w:tr>
      <w:tr w:rsidR="00886398" w:rsidTr="00974B4E">
        <w:trPr>
          <w:trHeight w:val="260"/>
        </w:trPr>
        <w:tc>
          <w:tcPr>
            <w:tcW w:w="4216" w:type="dxa"/>
            <w:gridSpan w:val="3"/>
            <w:tcBorders>
              <w:top w:val="nil"/>
              <w:left w:val="nil"/>
              <w:bottom w:val="nil"/>
              <w:right w:val="nil"/>
            </w:tcBorders>
            <w:shd w:val="clear" w:color="auto" w:fill="auto"/>
            <w:noWrap/>
            <w:vAlign w:val="bottom"/>
          </w:tcPr>
          <w:p w:rsidR="00886398" w:rsidRDefault="00886398" w:rsidP="00E742A7">
            <w:pPr>
              <w:widowControl/>
              <w:textAlignment w:val="bottom"/>
              <w:rPr>
                <w:rFonts w:ascii="宋体" w:eastAsia="宋体" w:hAnsi="宋体" w:cs="宋体"/>
                <w:sz w:val="20"/>
                <w:szCs w:val="20"/>
                <w:lang w:eastAsia="zh-CN"/>
              </w:rPr>
            </w:pPr>
            <w:r>
              <w:rPr>
                <w:rFonts w:ascii="宋体" w:eastAsia="宋体" w:hAnsi="宋体" w:cs="宋体" w:hint="eastAsia"/>
                <w:sz w:val="20"/>
                <w:szCs w:val="20"/>
                <w:lang w:eastAsia="zh-CN"/>
              </w:rPr>
              <w:t>部门：临夏州东乡族自治县农村能源发展中心</w:t>
            </w:r>
          </w:p>
        </w:tc>
        <w:tc>
          <w:tcPr>
            <w:tcW w:w="3516" w:type="dxa"/>
            <w:gridSpan w:val="3"/>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236"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2066"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2416"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316"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766"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4396"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416" w:type="dxa"/>
            <w:tcBorders>
              <w:top w:val="nil"/>
              <w:left w:val="nil"/>
              <w:bottom w:val="nil"/>
              <w:right w:val="nil"/>
            </w:tcBorders>
            <w:shd w:val="clear" w:color="auto" w:fill="auto"/>
            <w:noWrap/>
            <w:vAlign w:val="bottom"/>
          </w:tcPr>
          <w:p w:rsidR="00886398" w:rsidRDefault="00886398"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金额单位：元</w:t>
            </w:r>
          </w:p>
        </w:tc>
      </w:tr>
      <w:tr w:rsidR="00886398" w:rsidTr="00974B4E">
        <w:trPr>
          <w:trHeight w:val="308"/>
        </w:trPr>
        <w:tc>
          <w:tcPr>
            <w:tcW w:w="5822"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人员经费</w:t>
            </w:r>
          </w:p>
        </w:tc>
        <w:tc>
          <w:tcPr>
            <w:tcW w:w="14522" w:type="dxa"/>
            <w:gridSpan w:val="12"/>
            <w:tcBorders>
              <w:top w:val="single" w:sz="4" w:space="0" w:color="000000"/>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公用经费</w:t>
            </w:r>
          </w:p>
        </w:tc>
      </w:tr>
      <w:tr w:rsidR="00974B4E" w:rsidTr="00974B4E">
        <w:trPr>
          <w:trHeight w:val="308"/>
        </w:trPr>
        <w:tc>
          <w:tcPr>
            <w:tcW w:w="1853" w:type="dxa"/>
            <w:vMerge w:val="restart"/>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科目编码</w:t>
            </w:r>
          </w:p>
        </w:tc>
        <w:tc>
          <w:tcPr>
            <w:tcW w:w="1843"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科目名称</w:t>
            </w:r>
          </w:p>
        </w:tc>
        <w:tc>
          <w:tcPr>
            <w:tcW w:w="2126" w:type="dxa"/>
            <w:gridSpan w:val="2"/>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决算数</w:t>
            </w:r>
          </w:p>
        </w:tc>
        <w:tc>
          <w:tcPr>
            <w:tcW w:w="1843"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科目编码</w:t>
            </w:r>
          </w:p>
        </w:tc>
        <w:tc>
          <w:tcPr>
            <w:tcW w:w="1701" w:type="dxa"/>
            <w:gridSpan w:val="3"/>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科目名称</w:t>
            </w:r>
          </w:p>
        </w:tc>
        <w:tc>
          <w:tcPr>
            <w:tcW w:w="1559" w:type="dxa"/>
            <w:gridSpan w:val="2"/>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决算数</w:t>
            </w:r>
          </w:p>
        </w:tc>
        <w:tc>
          <w:tcPr>
            <w:tcW w:w="1701" w:type="dxa"/>
            <w:gridSpan w:val="2"/>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科目编码</w:t>
            </w:r>
          </w:p>
        </w:tc>
        <w:tc>
          <w:tcPr>
            <w:tcW w:w="6302" w:type="dxa"/>
            <w:gridSpan w:val="3"/>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科目名称</w:t>
            </w:r>
          </w:p>
        </w:tc>
        <w:tc>
          <w:tcPr>
            <w:tcW w:w="1416"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决算数</w:t>
            </w:r>
          </w:p>
        </w:tc>
      </w:tr>
      <w:tr w:rsidR="00974B4E" w:rsidTr="00974B4E">
        <w:trPr>
          <w:trHeight w:val="308"/>
        </w:trPr>
        <w:tc>
          <w:tcPr>
            <w:tcW w:w="1853" w:type="dxa"/>
            <w:vMerge/>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43"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2126" w:type="dxa"/>
            <w:gridSpan w:val="2"/>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843"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01" w:type="dxa"/>
            <w:gridSpan w:val="3"/>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559" w:type="dxa"/>
            <w:gridSpan w:val="2"/>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01" w:type="dxa"/>
            <w:gridSpan w:val="2"/>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6302" w:type="dxa"/>
            <w:gridSpan w:val="3"/>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416"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301</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工资福利支出</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sz w:val="22"/>
                <w:szCs w:val="22"/>
              </w:rPr>
            </w:pPr>
            <w:r>
              <w:rPr>
                <w:rFonts w:ascii="仿宋_GB2312" w:eastAsia="仿宋_GB2312" w:hAnsi="仿宋_GB2312" w:cs="仿宋_GB2312" w:hint="eastAsia"/>
                <w:szCs w:val="32"/>
                <w:lang w:eastAsia="zh-CN"/>
              </w:rPr>
              <w:t>0</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商品和服务支出</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19</w:t>
            </w:r>
            <w:r w:rsidR="00886398">
              <w:rPr>
                <w:rFonts w:ascii="宋体" w:eastAsia="宋体" w:hAnsi="宋体" w:cs="宋体" w:hint="eastAsia"/>
                <w:sz w:val="22"/>
                <w:szCs w:val="22"/>
                <w:lang w:eastAsia="zh-CN"/>
              </w:rPr>
              <w:t>,637.00</w:t>
            </w: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307</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债务利息及费用支出</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30101</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基本工资</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sz w:val="22"/>
                <w:szCs w:val="22"/>
              </w:rPr>
            </w:pPr>
            <w:r w:rsidRPr="00057DDC">
              <w:rPr>
                <w:rFonts w:ascii="仿宋_GB2312" w:eastAsia="仿宋_GB2312" w:hAnsi="仿宋_GB2312" w:cs="仿宋_GB2312" w:hint="eastAsia"/>
                <w:szCs w:val="32"/>
                <w:lang w:eastAsia="zh-CN"/>
              </w:rPr>
              <w:t>1291790.00</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30201</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办公费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E3DF8" w:rsidP="000E68EC">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2</w:t>
            </w:r>
            <w:r w:rsidR="00886398">
              <w:rPr>
                <w:rFonts w:ascii="宋体" w:eastAsia="宋体" w:hAnsi="宋体" w:cs="宋体" w:hint="eastAsia"/>
                <w:sz w:val="22"/>
                <w:szCs w:val="22"/>
                <w:lang w:eastAsia="zh-CN"/>
              </w:rPr>
              <w:t>5</w:t>
            </w:r>
            <w:r w:rsidR="000E68EC">
              <w:rPr>
                <w:rFonts w:ascii="宋体" w:eastAsia="宋体" w:hAnsi="宋体" w:cs="宋体" w:hint="eastAsia"/>
                <w:sz w:val="22"/>
                <w:szCs w:val="22"/>
                <w:lang w:eastAsia="zh-CN"/>
              </w:rPr>
              <w:t>000</w:t>
            </w:r>
            <w:r w:rsidR="00886398">
              <w:rPr>
                <w:rFonts w:ascii="宋体" w:eastAsia="宋体" w:hAnsi="宋体" w:cs="宋体" w:hint="eastAsia"/>
                <w:sz w:val="22"/>
                <w:szCs w:val="22"/>
                <w:lang w:eastAsia="zh-CN"/>
              </w:rPr>
              <w:t>.00</w:t>
            </w: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30701</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国内债务付息</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30102</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津贴补贴</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70,250.00</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30202</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印刷费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0E68EC"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5400</w:t>
            </w: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30702</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国外债务付息</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30103</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奖金</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49,776.00</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30203</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咨询费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资本性支出</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30106</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伙食补助费</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30204</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手续费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31001</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房屋建筑物购建</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30107</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绩效工资</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30205</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水费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E3DF8"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2641</w:t>
            </w: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31002</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办公设备购置</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30108</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 xml:space="preserve">  机关事业单位基本养老保险缴费</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17,34</w:t>
            </w:r>
            <w:r w:rsidR="000E68EC">
              <w:rPr>
                <w:rFonts w:ascii="宋体" w:eastAsia="宋体" w:hAnsi="宋体" w:cs="宋体" w:hint="eastAsia"/>
                <w:sz w:val="22"/>
                <w:szCs w:val="22"/>
                <w:lang w:eastAsia="zh-CN"/>
              </w:rPr>
              <w:t>2</w:t>
            </w:r>
            <w:r>
              <w:rPr>
                <w:rFonts w:ascii="宋体" w:eastAsia="宋体" w:hAnsi="宋体" w:cs="宋体" w:hint="eastAsia"/>
                <w:sz w:val="22"/>
                <w:szCs w:val="22"/>
                <w:lang w:eastAsia="zh-CN"/>
              </w:rPr>
              <w:t>5.92</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30206</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电费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E3DF8"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3000</w:t>
            </w: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31003</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专用设备购置</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30109</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职业年金缴费</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30207</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邮电费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31005</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基础设施建设</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30110</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 xml:space="preserve">  职工基本医疗保险缴费</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95,166.12</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30208</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取暖费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0E68EC"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7000</w:t>
            </w: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31006</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大型修缮</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30111</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公务员医疗补助缴费</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30209</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物业管理费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31007</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 xml:space="preserve">  信息网络及软件购置更新</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lang w:eastAsia="zh-CN"/>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30112</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其他社会保障缴费</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30211</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差旅费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10,322.00</w:t>
            </w: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31008</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物资储备</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30113</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住房公积金</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30212</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因公出国（境）费用</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31009</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土地补偿</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30114</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医疗费</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30213</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维修（护）费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E3DF8"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5000</w:t>
            </w: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31010</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安置补助</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30199</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其他工资福利支出</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30214</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租赁费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31011</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 xml:space="preserve">  地上附着物和青苗补偿</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lang w:eastAsia="zh-CN"/>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303</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对个人和家庭的补助</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E3DF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65</w:t>
            </w:r>
            <w:r w:rsidR="00886398">
              <w:rPr>
                <w:rFonts w:ascii="宋体" w:eastAsia="宋体" w:hAnsi="宋体" w:cs="宋体" w:hint="eastAsia"/>
                <w:sz w:val="22"/>
                <w:szCs w:val="22"/>
                <w:lang w:eastAsia="zh-CN"/>
              </w:rPr>
              <w:t>,300.00</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30215</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会议费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31012</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拆迁补偿</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30301</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离休费</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30216</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培训费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E3DF8"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2000</w:t>
            </w: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31013</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公务用车购置</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30302</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退休费</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30217</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公务接待费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31019</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其他交通工具购置</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30303</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退职（役）费</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30218</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专用材料费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0E68EC"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15000</w:t>
            </w: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31021</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文物和陈列品购置</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30304</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抚恤金</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30224</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被装购置费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31022</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无形资产购置</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30305</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生活补助</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0E68EC"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13200</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30225</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专用燃料费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31099</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其他资本性支出</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30306</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救济费</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30226</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劳务费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399</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其他支出</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30307</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医疗费补助</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30227</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委托业务费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0E68EC"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13200</w:t>
            </w: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39906</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赠与</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30308</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助学金</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30228</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工会经费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39907</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国家赔偿费用支出</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30309</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奖励金</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30229</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福利费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39908</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 xml:space="preserve">  对民间非营利组织和群众性自治组织补贴</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lang w:eastAsia="zh-CN"/>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30310</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个人农业生产补贴</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30231</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公务用车运行维护费</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39999</w:t>
            </w: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其他支出</w:t>
            </w: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30311</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代缴社会保险费</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30239</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其他交通费用</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0E68EC"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25000</w:t>
            </w: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30399</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 xml:space="preserve">  其他对个人和家庭的补助</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widowControl/>
              <w:jc w:val="right"/>
              <w:textAlignment w:val="center"/>
              <w:rPr>
                <w:rFonts w:ascii="宋体" w:eastAsia="宋体" w:hAnsi="宋体" w:cs="宋体"/>
                <w:sz w:val="22"/>
                <w:szCs w:val="22"/>
              </w:rPr>
            </w:pPr>
            <w:r>
              <w:rPr>
                <w:rFonts w:ascii="宋体" w:eastAsia="宋体" w:hAnsi="宋体" w:cs="宋体" w:hint="eastAsia"/>
                <w:sz w:val="22"/>
                <w:szCs w:val="22"/>
                <w:lang w:eastAsia="zh-CN"/>
              </w:rPr>
              <w:t>1,000.00</w:t>
            </w: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30240</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税金及附加费用</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974B4E" w:rsidTr="00974B4E">
        <w:trPr>
          <w:trHeight w:val="308"/>
        </w:trPr>
        <w:tc>
          <w:tcPr>
            <w:tcW w:w="1853" w:type="dxa"/>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843" w:type="dxa"/>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30299</w:t>
            </w:r>
          </w:p>
        </w:tc>
        <w:tc>
          <w:tcPr>
            <w:tcW w:w="1701"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textAlignment w:val="center"/>
              <w:rPr>
                <w:rFonts w:ascii="宋体" w:eastAsia="宋体" w:hAnsi="宋体" w:cs="宋体"/>
                <w:sz w:val="22"/>
                <w:szCs w:val="22"/>
              </w:rPr>
            </w:pPr>
            <w:r>
              <w:rPr>
                <w:rFonts w:ascii="宋体" w:eastAsia="宋体" w:hAnsi="宋体" w:cs="宋体" w:hint="eastAsia"/>
                <w:sz w:val="22"/>
                <w:szCs w:val="22"/>
                <w:lang w:eastAsia="zh-CN"/>
              </w:rPr>
              <w:t xml:space="preserve">  其他商品和服务支出</w:t>
            </w:r>
          </w:p>
        </w:tc>
        <w:tc>
          <w:tcPr>
            <w:tcW w:w="1559"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6302" w:type="dxa"/>
            <w:gridSpan w:val="3"/>
            <w:tcBorders>
              <w:top w:val="nil"/>
              <w:left w:val="nil"/>
              <w:bottom w:val="single" w:sz="4" w:space="0" w:color="000000"/>
              <w:right w:val="single" w:sz="4" w:space="0" w:color="000000"/>
            </w:tcBorders>
            <w:shd w:val="clear" w:color="FFFFFF" w:fill="C0C0C0"/>
            <w:noWrap/>
            <w:vAlign w:val="center"/>
          </w:tcPr>
          <w:p w:rsidR="00886398" w:rsidRDefault="00886398" w:rsidP="00E742A7">
            <w:pPr>
              <w:rPr>
                <w:rFonts w:ascii="宋体" w:eastAsia="宋体" w:hAnsi="宋体" w:cs="宋体"/>
                <w:sz w:val="22"/>
                <w:szCs w:val="22"/>
              </w:rPr>
            </w:pPr>
          </w:p>
        </w:tc>
        <w:tc>
          <w:tcPr>
            <w:tcW w:w="1416"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RPr="00B94106" w:rsidTr="00974B4E">
        <w:trPr>
          <w:trHeight w:val="308"/>
        </w:trPr>
        <w:tc>
          <w:tcPr>
            <w:tcW w:w="3696" w:type="dxa"/>
            <w:gridSpan w:val="2"/>
            <w:tcBorders>
              <w:top w:val="nil"/>
              <w:left w:val="single" w:sz="4" w:space="0" w:color="000000"/>
              <w:bottom w:val="single" w:sz="4" w:space="0" w:color="000000"/>
              <w:right w:val="single" w:sz="4" w:space="0" w:color="000000"/>
            </w:tcBorders>
            <w:shd w:val="clear" w:color="FFFFFF" w:fill="C0C0C0"/>
            <w:noWrap/>
            <w:vAlign w:val="center"/>
          </w:tcPr>
          <w:p w:rsidR="00886398" w:rsidRPr="00B94106" w:rsidRDefault="00886398" w:rsidP="00E742A7">
            <w:pPr>
              <w:widowControl/>
              <w:jc w:val="center"/>
              <w:textAlignment w:val="center"/>
              <w:rPr>
                <w:rFonts w:ascii="宋体" w:eastAsia="宋体" w:hAnsi="宋体" w:cs="宋体"/>
                <w:sz w:val="20"/>
                <w:szCs w:val="22"/>
              </w:rPr>
            </w:pPr>
            <w:r w:rsidRPr="00B94106">
              <w:rPr>
                <w:rFonts w:ascii="宋体" w:eastAsia="宋体" w:hAnsi="宋体" w:cs="宋体" w:hint="eastAsia"/>
                <w:sz w:val="20"/>
                <w:szCs w:val="22"/>
                <w:lang w:eastAsia="zh-CN"/>
              </w:rPr>
              <w:t>人员经费合计</w:t>
            </w:r>
          </w:p>
        </w:tc>
        <w:tc>
          <w:tcPr>
            <w:tcW w:w="2126" w:type="dxa"/>
            <w:gridSpan w:val="2"/>
            <w:tcBorders>
              <w:top w:val="nil"/>
              <w:left w:val="nil"/>
              <w:bottom w:val="single" w:sz="4" w:space="0" w:color="000000"/>
              <w:right w:val="single" w:sz="4" w:space="0" w:color="000000"/>
            </w:tcBorders>
            <w:shd w:val="clear" w:color="auto" w:fill="auto"/>
            <w:noWrap/>
            <w:vAlign w:val="center"/>
          </w:tcPr>
          <w:p w:rsidR="00886398" w:rsidRPr="00B94106" w:rsidRDefault="000E68EC" w:rsidP="00E742A7">
            <w:pPr>
              <w:widowControl/>
              <w:jc w:val="right"/>
              <w:textAlignment w:val="center"/>
              <w:rPr>
                <w:rFonts w:ascii="宋体" w:eastAsia="宋体" w:hAnsi="宋体" w:cs="宋体"/>
                <w:sz w:val="20"/>
                <w:szCs w:val="22"/>
              </w:rPr>
            </w:pPr>
            <w:r>
              <w:rPr>
                <w:rFonts w:ascii="宋体" w:eastAsia="宋体" w:hAnsi="宋体" w:cs="宋体" w:hint="eastAsia"/>
                <w:sz w:val="20"/>
                <w:szCs w:val="22"/>
                <w:lang w:eastAsia="zh-CN"/>
              </w:rPr>
              <w:t>80000</w:t>
            </w:r>
          </w:p>
        </w:tc>
        <w:tc>
          <w:tcPr>
            <w:tcW w:w="13106" w:type="dxa"/>
            <w:gridSpan w:val="11"/>
            <w:tcBorders>
              <w:top w:val="nil"/>
              <w:left w:val="nil"/>
              <w:bottom w:val="single" w:sz="4" w:space="0" w:color="000000"/>
              <w:right w:val="single" w:sz="4" w:space="0" w:color="000000"/>
            </w:tcBorders>
            <w:shd w:val="clear" w:color="FFFFFF" w:fill="C0C0C0"/>
            <w:noWrap/>
            <w:vAlign w:val="center"/>
          </w:tcPr>
          <w:p w:rsidR="00886398" w:rsidRPr="00B94106" w:rsidRDefault="00886398" w:rsidP="00E742A7">
            <w:pPr>
              <w:widowControl/>
              <w:jc w:val="center"/>
              <w:textAlignment w:val="center"/>
              <w:rPr>
                <w:rFonts w:ascii="宋体" w:eastAsia="宋体" w:hAnsi="宋体" w:cs="宋体"/>
                <w:sz w:val="20"/>
                <w:szCs w:val="22"/>
              </w:rPr>
            </w:pPr>
            <w:r w:rsidRPr="00B94106">
              <w:rPr>
                <w:rFonts w:ascii="宋体" w:eastAsia="宋体" w:hAnsi="宋体" w:cs="宋体" w:hint="eastAsia"/>
                <w:sz w:val="20"/>
                <w:szCs w:val="22"/>
                <w:lang w:eastAsia="zh-CN"/>
              </w:rPr>
              <w:t>公用经费合计</w:t>
            </w:r>
          </w:p>
        </w:tc>
        <w:tc>
          <w:tcPr>
            <w:tcW w:w="1416" w:type="dxa"/>
            <w:tcBorders>
              <w:top w:val="nil"/>
              <w:left w:val="nil"/>
              <w:bottom w:val="single" w:sz="4" w:space="0" w:color="000000"/>
              <w:right w:val="single" w:sz="4" w:space="0" w:color="000000"/>
            </w:tcBorders>
            <w:shd w:val="clear" w:color="auto" w:fill="auto"/>
            <w:noWrap/>
            <w:vAlign w:val="center"/>
          </w:tcPr>
          <w:p w:rsidR="00886398" w:rsidRPr="00B94106" w:rsidRDefault="00886398" w:rsidP="00E742A7">
            <w:pPr>
              <w:widowControl/>
              <w:jc w:val="right"/>
              <w:textAlignment w:val="center"/>
              <w:rPr>
                <w:rFonts w:ascii="宋体" w:eastAsia="宋体" w:hAnsi="宋体" w:cs="宋体"/>
                <w:sz w:val="20"/>
                <w:szCs w:val="22"/>
              </w:rPr>
            </w:pPr>
            <w:r w:rsidRPr="00B94106">
              <w:rPr>
                <w:rFonts w:ascii="宋体" w:eastAsia="宋体" w:hAnsi="宋体" w:cs="宋体" w:hint="eastAsia"/>
                <w:sz w:val="20"/>
                <w:szCs w:val="22"/>
                <w:lang w:eastAsia="zh-CN"/>
              </w:rPr>
              <w:t>193,637.00</w:t>
            </w:r>
          </w:p>
        </w:tc>
      </w:tr>
    </w:tbl>
    <w:p w:rsidR="00B242CA" w:rsidRDefault="00B242CA" w:rsidP="00B242CA">
      <w:pPr>
        <w:pStyle w:val="2"/>
        <w:ind w:leftChars="0" w:left="0"/>
        <w:rPr>
          <w:rFonts w:ascii="仿宋_GB2312" w:eastAsia="仿宋_GB2312"/>
          <w:sz w:val="28"/>
          <w:szCs w:val="30"/>
          <w:lang w:eastAsia="zh-CN"/>
        </w:rPr>
      </w:pPr>
    </w:p>
    <w:p w:rsidR="00886398" w:rsidRPr="00B242CA" w:rsidRDefault="00B242CA" w:rsidP="00B242CA">
      <w:pPr>
        <w:pStyle w:val="2"/>
        <w:ind w:leftChars="0" w:left="720"/>
        <w:rPr>
          <w:rFonts w:ascii="仿宋_GB2312" w:eastAsia="仿宋_GB2312"/>
          <w:sz w:val="32"/>
          <w:szCs w:val="30"/>
          <w:lang w:eastAsia="zh-CN"/>
        </w:rPr>
      </w:pPr>
      <w:r w:rsidRPr="00B242CA">
        <w:rPr>
          <w:rFonts w:ascii="仿宋_GB2312" w:eastAsia="仿宋_GB2312" w:hint="eastAsia"/>
          <w:sz w:val="32"/>
          <w:szCs w:val="30"/>
          <w:lang w:eastAsia="zh-CN"/>
        </w:rPr>
        <w:t>7、</w:t>
      </w:r>
      <w:r w:rsidR="00886398" w:rsidRPr="00B242CA">
        <w:rPr>
          <w:rFonts w:ascii="仿宋_GB2312" w:eastAsia="仿宋_GB2312" w:hint="eastAsia"/>
          <w:sz w:val="32"/>
          <w:szCs w:val="30"/>
          <w:lang w:eastAsia="zh-CN"/>
        </w:rPr>
        <w:t>一般公共预算财政拨款“三公”经费支出决算表</w:t>
      </w:r>
    </w:p>
    <w:p w:rsidR="00B242CA" w:rsidRPr="00B242CA" w:rsidRDefault="00B242CA" w:rsidP="00B242CA">
      <w:pPr>
        <w:pStyle w:val="2"/>
        <w:ind w:leftChars="0" w:left="480"/>
        <w:rPr>
          <w:rFonts w:ascii="仿宋_GB2312" w:eastAsia="仿宋_GB2312"/>
          <w:sz w:val="28"/>
          <w:szCs w:val="30"/>
          <w:lang w:eastAsia="zh-CN"/>
        </w:rPr>
      </w:pPr>
    </w:p>
    <w:tbl>
      <w:tblPr>
        <w:tblW w:w="17730" w:type="dxa"/>
        <w:tblInd w:w="98" w:type="dxa"/>
        <w:tblLook w:val="04A0"/>
      </w:tblPr>
      <w:tblGrid>
        <w:gridCol w:w="861"/>
        <w:gridCol w:w="1559"/>
        <w:gridCol w:w="992"/>
        <w:gridCol w:w="567"/>
        <w:gridCol w:w="709"/>
        <w:gridCol w:w="425"/>
        <w:gridCol w:w="1276"/>
        <w:gridCol w:w="1134"/>
        <w:gridCol w:w="142"/>
        <w:gridCol w:w="850"/>
        <w:gridCol w:w="142"/>
        <w:gridCol w:w="236"/>
        <w:gridCol w:w="756"/>
        <w:gridCol w:w="851"/>
        <w:gridCol w:w="567"/>
        <w:gridCol w:w="567"/>
        <w:gridCol w:w="709"/>
        <w:gridCol w:w="992"/>
        <w:gridCol w:w="142"/>
        <w:gridCol w:w="1795"/>
        <w:gridCol w:w="981"/>
        <w:gridCol w:w="1477"/>
      </w:tblGrid>
      <w:tr w:rsidR="00886398" w:rsidTr="00974B4E">
        <w:trPr>
          <w:trHeight w:val="370"/>
        </w:trPr>
        <w:tc>
          <w:tcPr>
            <w:tcW w:w="17730" w:type="dxa"/>
            <w:gridSpan w:val="22"/>
            <w:tcBorders>
              <w:top w:val="nil"/>
              <w:left w:val="nil"/>
              <w:bottom w:val="nil"/>
              <w:right w:val="nil"/>
            </w:tcBorders>
            <w:shd w:val="clear" w:color="auto" w:fill="auto"/>
            <w:noWrap/>
            <w:vAlign w:val="bottom"/>
          </w:tcPr>
          <w:p w:rsidR="00886398" w:rsidRDefault="00886398" w:rsidP="00E742A7">
            <w:pPr>
              <w:widowControl/>
              <w:jc w:val="center"/>
              <w:textAlignment w:val="bottom"/>
              <w:rPr>
                <w:rFonts w:ascii="宋体" w:eastAsia="宋体" w:hAnsi="宋体" w:cs="宋体"/>
                <w:sz w:val="30"/>
                <w:szCs w:val="30"/>
                <w:lang w:eastAsia="zh-CN"/>
              </w:rPr>
            </w:pPr>
            <w:r>
              <w:rPr>
                <w:rFonts w:ascii="宋体" w:eastAsia="宋体" w:hAnsi="宋体" w:cs="宋体" w:hint="eastAsia"/>
                <w:sz w:val="30"/>
                <w:szCs w:val="30"/>
                <w:lang w:eastAsia="zh-CN"/>
              </w:rPr>
              <w:t>一般公共预算财政拨款“三公”经费支出决算表</w:t>
            </w:r>
          </w:p>
        </w:tc>
      </w:tr>
      <w:tr w:rsidR="00886398" w:rsidTr="00974B4E">
        <w:trPr>
          <w:trHeight w:val="260"/>
        </w:trPr>
        <w:tc>
          <w:tcPr>
            <w:tcW w:w="3979" w:type="dxa"/>
            <w:gridSpan w:val="4"/>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134"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276"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276"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992"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236"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2174" w:type="dxa"/>
            <w:gridSpan w:val="3"/>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276"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134"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795"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公开07表</w:t>
            </w:r>
          </w:p>
        </w:tc>
      </w:tr>
      <w:tr w:rsidR="00886398" w:rsidTr="00974B4E">
        <w:trPr>
          <w:trHeight w:val="260"/>
        </w:trPr>
        <w:tc>
          <w:tcPr>
            <w:tcW w:w="3979" w:type="dxa"/>
            <w:gridSpan w:val="4"/>
            <w:tcBorders>
              <w:top w:val="nil"/>
              <w:left w:val="nil"/>
              <w:bottom w:val="nil"/>
              <w:right w:val="nil"/>
            </w:tcBorders>
            <w:shd w:val="clear" w:color="auto" w:fill="auto"/>
            <w:noWrap/>
            <w:vAlign w:val="bottom"/>
          </w:tcPr>
          <w:p w:rsidR="00886398" w:rsidRDefault="00886398" w:rsidP="00E742A7">
            <w:pPr>
              <w:widowControl/>
              <w:textAlignment w:val="bottom"/>
              <w:rPr>
                <w:rFonts w:ascii="宋体" w:eastAsia="宋体" w:hAnsi="宋体" w:cs="宋体"/>
                <w:sz w:val="20"/>
                <w:szCs w:val="20"/>
                <w:lang w:eastAsia="zh-CN"/>
              </w:rPr>
            </w:pPr>
            <w:r>
              <w:rPr>
                <w:rFonts w:ascii="宋体" w:eastAsia="宋体" w:hAnsi="宋体" w:cs="宋体" w:hint="eastAsia"/>
                <w:sz w:val="20"/>
                <w:szCs w:val="20"/>
                <w:lang w:eastAsia="zh-CN"/>
              </w:rPr>
              <w:t>部门：临夏州东乡族自治县农村能源发展中心</w:t>
            </w:r>
          </w:p>
        </w:tc>
        <w:tc>
          <w:tcPr>
            <w:tcW w:w="1134"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276"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276"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992"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236" w:type="dxa"/>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2174" w:type="dxa"/>
            <w:gridSpan w:val="3"/>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276"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134" w:type="dxa"/>
            <w:gridSpan w:val="2"/>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1795" w:type="dxa"/>
            <w:tcBorders>
              <w:top w:val="nil"/>
              <w:left w:val="nil"/>
              <w:bottom w:val="nil"/>
              <w:right w:val="nil"/>
            </w:tcBorders>
            <w:shd w:val="clear" w:color="auto" w:fill="auto"/>
            <w:noWrap/>
            <w:vAlign w:val="bottom"/>
          </w:tcPr>
          <w:p w:rsidR="00974B4E" w:rsidRPr="00974B4E" w:rsidRDefault="00974B4E" w:rsidP="00974B4E">
            <w:pPr>
              <w:pStyle w:val="2"/>
              <w:ind w:leftChars="0" w:left="0"/>
              <w:rPr>
                <w:rFonts w:eastAsiaTheme="minorEastAsia"/>
                <w:lang w:eastAsia="zh-CN"/>
              </w:rPr>
            </w:pPr>
          </w:p>
        </w:tc>
        <w:tc>
          <w:tcPr>
            <w:tcW w:w="0" w:type="auto"/>
            <w:tcBorders>
              <w:top w:val="nil"/>
              <w:left w:val="nil"/>
              <w:bottom w:val="nil"/>
              <w:right w:val="nil"/>
            </w:tcBorders>
            <w:shd w:val="clear" w:color="auto" w:fill="auto"/>
            <w:noWrap/>
            <w:vAlign w:val="bottom"/>
          </w:tcPr>
          <w:p w:rsidR="00886398" w:rsidRPr="00974B4E" w:rsidRDefault="00886398" w:rsidP="00E742A7">
            <w:pPr>
              <w:rPr>
                <w:rFonts w:ascii="Arial" w:eastAsiaTheme="minorEastAsia"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金额单位：元</w:t>
            </w:r>
          </w:p>
        </w:tc>
      </w:tr>
      <w:tr w:rsidR="00886398" w:rsidTr="00974B4E">
        <w:trPr>
          <w:trHeight w:val="308"/>
        </w:trPr>
        <w:tc>
          <w:tcPr>
            <w:tcW w:w="7523" w:type="dxa"/>
            <w:gridSpan w:val="8"/>
            <w:tcBorders>
              <w:top w:val="single" w:sz="4" w:space="0" w:color="000000"/>
              <w:left w:val="single" w:sz="4" w:space="0" w:color="000000"/>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lastRenderedPageBreak/>
              <w:t>预算数</w:t>
            </w:r>
          </w:p>
        </w:tc>
        <w:tc>
          <w:tcPr>
            <w:tcW w:w="10207" w:type="dxa"/>
            <w:gridSpan w:val="14"/>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决算数</w:t>
            </w:r>
          </w:p>
        </w:tc>
      </w:tr>
      <w:tr w:rsidR="00974B4E" w:rsidTr="00974B4E">
        <w:trPr>
          <w:trHeight w:val="308"/>
        </w:trPr>
        <w:tc>
          <w:tcPr>
            <w:tcW w:w="861" w:type="dxa"/>
            <w:vMerge w:val="restart"/>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合计</w:t>
            </w:r>
          </w:p>
        </w:tc>
        <w:tc>
          <w:tcPr>
            <w:tcW w:w="1559"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因公出国（境）费</w:t>
            </w:r>
          </w:p>
        </w:tc>
        <w:tc>
          <w:tcPr>
            <w:tcW w:w="3969" w:type="dxa"/>
            <w:gridSpan w:val="5"/>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公务用车购置及运行费</w:t>
            </w:r>
          </w:p>
        </w:tc>
        <w:tc>
          <w:tcPr>
            <w:tcW w:w="1134"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公务接待费</w:t>
            </w:r>
          </w:p>
        </w:tc>
        <w:tc>
          <w:tcPr>
            <w:tcW w:w="992" w:type="dxa"/>
            <w:gridSpan w:val="2"/>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合计</w:t>
            </w:r>
          </w:p>
        </w:tc>
        <w:tc>
          <w:tcPr>
            <w:tcW w:w="1134" w:type="dxa"/>
            <w:gridSpan w:val="3"/>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因公出国（境）费</w:t>
            </w:r>
          </w:p>
        </w:tc>
        <w:tc>
          <w:tcPr>
            <w:tcW w:w="6604" w:type="dxa"/>
            <w:gridSpan w:val="8"/>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lang w:eastAsia="zh-CN"/>
              </w:rPr>
            </w:pPr>
            <w:r>
              <w:rPr>
                <w:rFonts w:ascii="宋体" w:eastAsia="宋体" w:hAnsi="宋体" w:cs="宋体" w:hint="eastAsia"/>
                <w:sz w:val="22"/>
                <w:szCs w:val="22"/>
                <w:lang w:eastAsia="zh-CN"/>
              </w:rPr>
              <w:t>公务用车购置及运行费</w:t>
            </w:r>
          </w:p>
        </w:tc>
        <w:tc>
          <w:tcPr>
            <w:tcW w:w="1477"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公务接待费</w:t>
            </w:r>
          </w:p>
        </w:tc>
      </w:tr>
      <w:tr w:rsidR="00974B4E" w:rsidTr="00974B4E">
        <w:trPr>
          <w:trHeight w:val="615"/>
        </w:trPr>
        <w:tc>
          <w:tcPr>
            <w:tcW w:w="861" w:type="dxa"/>
            <w:vMerge/>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559"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992"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小计</w:t>
            </w:r>
          </w:p>
        </w:tc>
        <w:tc>
          <w:tcPr>
            <w:tcW w:w="1276" w:type="dxa"/>
            <w:gridSpan w:val="2"/>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公务用车购置费</w:t>
            </w:r>
          </w:p>
        </w:tc>
        <w:tc>
          <w:tcPr>
            <w:tcW w:w="1701" w:type="dxa"/>
            <w:gridSpan w:val="2"/>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公务用车运行费</w:t>
            </w:r>
          </w:p>
        </w:tc>
        <w:tc>
          <w:tcPr>
            <w:tcW w:w="1134"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992" w:type="dxa"/>
            <w:gridSpan w:val="2"/>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134" w:type="dxa"/>
            <w:gridSpan w:val="3"/>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851"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小计</w:t>
            </w:r>
          </w:p>
        </w:tc>
        <w:tc>
          <w:tcPr>
            <w:tcW w:w="1134" w:type="dxa"/>
            <w:gridSpan w:val="2"/>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公务用车购置费</w:t>
            </w:r>
          </w:p>
        </w:tc>
        <w:tc>
          <w:tcPr>
            <w:tcW w:w="4619" w:type="dxa"/>
            <w:gridSpan w:val="5"/>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公务用车运行费</w:t>
            </w:r>
          </w:p>
        </w:tc>
        <w:tc>
          <w:tcPr>
            <w:tcW w:w="1477"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r>
      <w:tr w:rsidR="00974B4E" w:rsidTr="00974B4E">
        <w:trPr>
          <w:trHeight w:val="308"/>
        </w:trPr>
        <w:tc>
          <w:tcPr>
            <w:tcW w:w="861" w:type="dxa"/>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w:t>
            </w:r>
          </w:p>
        </w:tc>
        <w:tc>
          <w:tcPr>
            <w:tcW w:w="1559"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w:t>
            </w:r>
          </w:p>
        </w:tc>
        <w:tc>
          <w:tcPr>
            <w:tcW w:w="992"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w:t>
            </w:r>
          </w:p>
        </w:tc>
        <w:tc>
          <w:tcPr>
            <w:tcW w:w="1276" w:type="dxa"/>
            <w:gridSpan w:val="2"/>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w:t>
            </w:r>
          </w:p>
        </w:tc>
        <w:tc>
          <w:tcPr>
            <w:tcW w:w="1701" w:type="dxa"/>
            <w:gridSpan w:val="2"/>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w:t>
            </w:r>
          </w:p>
        </w:tc>
        <w:tc>
          <w:tcPr>
            <w:tcW w:w="1134"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w:t>
            </w:r>
          </w:p>
        </w:tc>
        <w:tc>
          <w:tcPr>
            <w:tcW w:w="992" w:type="dxa"/>
            <w:gridSpan w:val="2"/>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7</w:t>
            </w:r>
          </w:p>
        </w:tc>
        <w:tc>
          <w:tcPr>
            <w:tcW w:w="1134" w:type="dxa"/>
            <w:gridSpan w:val="3"/>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8</w:t>
            </w:r>
          </w:p>
        </w:tc>
        <w:tc>
          <w:tcPr>
            <w:tcW w:w="851"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9</w:t>
            </w:r>
          </w:p>
        </w:tc>
        <w:tc>
          <w:tcPr>
            <w:tcW w:w="2835" w:type="dxa"/>
            <w:gridSpan w:val="4"/>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10</w:t>
            </w:r>
          </w:p>
        </w:tc>
        <w:tc>
          <w:tcPr>
            <w:tcW w:w="2918" w:type="dxa"/>
            <w:gridSpan w:val="3"/>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11</w:t>
            </w:r>
          </w:p>
        </w:tc>
        <w:tc>
          <w:tcPr>
            <w:tcW w:w="1477" w:type="dxa"/>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12</w:t>
            </w:r>
          </w:p>
        </w:tc>
      </w:tr>
      <w:tr w:rsidR="00974B4E" w:rsidTr="00974B4E">
        <w:trPr>
          <w:trHeight w:val="308"/>
        </w:trPr>
        <w:tc>
          <w:tcPr>
            <w:tcW w:w="861" w:type="dxa"/>
            <w:tcBorders>
              <w:top w:val="nil"/>
              <w:left w:val="single" w:sz="4" w:space="0" w:color="000000"/>
              <w:bottom w:val="single" w:sz="4" w:space="0" w:color="000000"/>
              <w:right w:val="single" w:sz="4" w:space="0" w:color="000000"/>
            </w:tcBorders>
            <w:shd w:val="clear" w:color="auto" w:fill="auto"/>
            <w:noWrap/>
            <w:vAlign w:val="center"/>
          </w:tcPr>
          <w:p w:rsidR="00886398" w:rsidRDefault="000E68EC" w:rsidP="00E742A7">
            <w:pPr>
              <w:jc w:val="right"/>
              <w:rPr>
                <w:rFonts w:ascii="宋体" w:eastAsia="宋体" w:hAnsi="宋体" w:cs="宋体" w:hint="eastAsia"/>
                <w:sz w:val="22"/>
                <w:szCs w:val="22"/>
                <w:lang w:eastAsia="zh-CN"/>
              </w:rPr>
            </w:pPr>
            <w:r>
              <w:rPr>
                <w:rFonts w:ascii="宋体" w:eastAsia="宋体" w:hAnsi="宋体" w:cs="宋体" w:hint="eastAsia"/>
                <w:sz w:val="22"/>
                <w:szCs w:val="22"/>
                <w:lang w:eastAsia="zh-CN"/>
              </w:rPr>
              <w:t>80000</w:t>
            </w:r>
          </w:p>
        </w:tc>
        <w:tc>
          <w:tcPr>
            <w:tcW w:w="1559"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992"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276"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701"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134"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992" w:type="dxa"/>
            <w:gridSpan w:val="2"/>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1134"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851" w:type="dxa"/>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2835" w:type="dxa"/>
            <w:gridSpan w:val="4"/>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2918" w:type="dxa"/>
            <w:gridSpan w:val="3"/>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974B4E">
        <w:trPr>
          <w:trHeight w:val="615"/>
        </w:trPr>
        <w:tc>
          <w:tcPr>
            <w:tcW w:w="17730" w:type="dxa"/>
            <w:gridSpan w:val="22"/>
            <w:tcBorders>
              <w:top w:val="nil"/>
              <w:left w:val="nil"/>
              <w:bottom w:val="nil"/>
              <w:right w:val="nil"/>
            </w:tcBorders>
            <w:shd w:val="clear" w:color="auto" w:fill="auto"/>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B242CA" w:rsidRDefault="00B242CA" w:rsidP="00886398">
      <w:pPr>
        <w:pStyle w:val="2"/>
        <w:ind w:left="480"/>
        <w:rPr>
          <w:rFonts w:ascii="仿宋_GB2312" w:eastAsia="仿宋_GB2312"/>
          <w:sz w:val="28"/>
          <w:szCs w:val="30"/>
          <w:lang w:eastAsia="zh-CN"/>
        </w:rPr>
      </w:pPr>
    </w:p>
    <w:p w:rsidR="00886398" w:rsidRPr="00B242CA" w:rsidRDefault="00886398" w:rsidP="00886398">
      <w:pPr>
        <w:pStyle w:val="2"/>
        <w:ind w:left="480"/>
        <w:rPr>
          <w:rFonts w:ascii="仿宋_GB2312" w:eastAsia="仿宋_GB2312"/>
          <w:sz w:val="32"/>
          <w:szCs w:val="30"/>
          <w:lang w:eastAsia="zh-CN"/>
        </w:rPr>
      </w:pPr>
      <w:r w:rsidRPr="00B242CA">
        <w:rPr>
          <w:rFonts w:ascii="仿宋_GB2312" w:eastAsia="仿宋_GB2312" w:hint="eastAsia"/>
          <w:sz w:val="32"/>
          <w:szCs w:val="30"/>
          <w:lang w:eastAsia="zh-CN"/>
        </w:rPr>
        <w:t>8、政府性基金预算财政拨款收入支出决算表</w:t>
      </w:r>
    </w:p>
    <w:tbl>
      <w:tblPr>
        <w:tblW w:w="15710" w:type="dxa"/>
        <w:tblInd w:w="98" w:type="dxa"/>
        <w:tblLook w:val="04A0"/>
      </w:tblPr>
      <w:tblGrid>
        <w:gridCol w:w="4216"/>
        <w:gridCol w:w="222"/>
        <w:gridCol w:w="222"/>
        <w:gridCol w:w="1096"/>
        <w:gridCol w:w="1760"/>
        <w:gridCol w:w="1760"/>
        <w:gridCol w:w="1699"/>
        <w:gridCol w:w="1549"/>
        <w:gridCol w:w="1428"/>
        <w:gridCol w:w="1760"/>
      </w:tblGrid>
      <w:tr w:rsidR="00886398" w:rsidTr="00E742A7">
        <w:trPr>
          <w:trHeight w:val="370"/>
        </w:trPr>
        <w:tc>
          <w:tcPr>
            <w:tcW w:w="15712" w:type="dxa"/>
            <w:gridSpan w:val="10"/>
            <w:tcBorders>
              <w:top w:val="nil"/>
              <w:left w:val="nil"/>
              <w:bottom w:val="nil"/>
              <w:right w:val="nil"/>
            </w:tcBorders>
            <w:shd w:val="clear" w:color="auto" w:fill="auto"/>
            <w:noWrap/>
            <w:vAlign w:val="bottom"/>
          </w:tcPr>
          <w:p w:rsidR="00886398" w:rsidRDefault="00886398" w:rsidP="00E742A7">
            <w:pPr>
              <w:widowControl/>
              <w:jc w:val="center"/>
              <w:textAlignment w:val="bottom"/>
              <w:rPr>
                <w:rFonts w:ascii="宋体" w:eastAsia="宋体" w:hAnsi="宋体" w:cs="宋体"/>
                <w:sz w:val="30"/>
                <w:szCs w:val="30"/>
                <w:lang w:eastAsia="zh-CN"/>
              </w:rPr>
            </w:pPr>
            <w:r>
              <w:rPr>
                <w:rFonts w:ascii="宋体" w:eastAsia="宋体" w:hAnsi="宋体" w:cs="宋体" w:hint="eastAsia"/>
                <w:sz w:val="30"/>
                <w:szCs w:val="30"/>
                <w:lang w:eastAsia="zh-CN"/>
              </w:rPr>
              <w:t>政府性基金预算财政拨款收入支出决算表</w:t>
            </w:r>
          </w:p>
        </w:tc>
      </w:tr>
      <w:tr w:rsidR="00886398" w:rsidTr="00E742A7">
        <w:trPr>
          <w:trHeight w:val="260"/>
        </w:trPr>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公开08表</w:t>
            </w:r>
          </w:p>
        </w:tc>
      </w:tr>
      <w:tr w:rsidR="00886398" w:rsidTr="00E742A7">
        <w:trPr>
          <w:trHeight w:val="260"/>
        </w:trPr>
        <w:tc>
          <w:tcPr>
            <w:tcW w:w="0" w:type="auto"/>
            <w:tcBorders>
              <w:top w:val="nil"/>
              <w:left w:val="nil"/>
              <w:bottom w:val="nil"/>
              <w:right w:val="nil"/>
            </w:tcBorders>
            <w:shd w:val="clear" w:color="auto" w:fill="auto"/>
            <w:noWrap/>
            <w:vAlign w:val="bottom"/>
          </w:tcPr>
          <w:p w:rsidR="00886398" w:rsidRDefault="00886398" w:rsidP="00E742A7">
            <w:pPr>
              <w:widowControl/>
              <w:textAlignment w:val="bottom"/>
              <w:rPr>
                <w:rFonts w:ascii="宋体" w:eastAsia="宋体" w:hAnsi="宋体" w:cs="宋体"/>
                <w:sz w:val="20"/>
                <w:szCs w:val="20"/>
                <w:lang w:eastAsia="zh-CN"/>
              </w:rPr>
            </w:pPr>
            <w:r>
              <w:rPr>
                <w:rFonts w:ascii="宋体" w:eastAsia="宋体" w:hAnsi="宋体" w:cs="宋体" w:hint="eastAsia"/>
                <w:sz w:val="20"/>
                <w:szCs w:val="20"/>
                <w:lang w:eastAsia="zh-CN"/>
              </w:rPr>
              <w:t>部门：临夏州东乡族自治县农村能源发展中心</w:t>
            </w: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金额单位：元</w:t>
            </w:r>
          </w:p>
        </w:tc>
      </w:tr>
      <w:tr w:rsidR="00886398" w:rsidTr="00E742A7">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项目</w:t>
            </w:r>
          </w:p>
        </w:tc>
        <w:tc>
          <w:tcPr>
            <w:tcW w:w="1760" w:type="dxa"/>
            <w:vMerge w:val="restart"/>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年初结转和结余</w:t>
            </w:r>
          </w:p>
        </w:tc>
        <w:tc>
          <w:tcPr>
            <w:tcW w:w="1760" w:type="dxa"/>
            <w:vMerge w:val="restart"/>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本年收入</w:t>
            </w:r>
          </w:p>
        </w:tc>
        <w:tc>
          <w:tcPr>
            <w:tcW w:w="5280" w:type="dxa"/>
            <w:gridSpan w:val="3"/>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本年支出</w:t>
            </w:r>
          </w:p>
        </w:tc>
        <w:tc>
          <w:tcPr>
            <w:tcW w:w="1760" w:type="dxa"/>
            <w:vMerge w:val="restart"/>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年末结转和结余</w:t>
            </w:r>
          </w:p>
        </w:tc>
      </w:tr>
      <w:tr w:rsidR="00886398" w:rsidTr="00E742A7">
        <w:trPr>
          <w:trHeight w:val="308"/>
        </w:trPr>
        <w:tc>
          <w:tcPr>
            <w:tcW w:w="1035"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科目名称</w:t>
            </w:r>
          </w:p>
        </w:tc>
        <w:tc>
          <w:tcPr>
            <w:tcW w:w="1760"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60"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60"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小计</w:t>
            </w:r>
          </w:p>
        </w:tc>
        <w:tc>
          <w:tcPr>
            <w:tcW w:w="1760"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基本支出</w:t>
            </w:r>
          </w:p>
        </w:tc>
        <w:tc>
          <w:tcPr>
            <w:tcW w:w="1760"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项目支出</w:t>
            </w:r>
          </w:p>
        </w:tc>
        <w:tc>
          <w:tcPr>
            <w:tcW w:w="1760"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r>
      <w:tr w:rsidR="00886398" w:rsidTr="00E742A7">
        <w:trPr>
          <w:trHeight w:val="308"/>
        </w:trPr>
        <w:tc>
          <w:tcPr>
            <w:tcW w:w="1035" w:type="dxa"/>
            <w:gridSpan w:val="3"/>
            <w:vMerge/>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886398" w:rsidRDefault="00886398" w:rsidP="00E742A7">
            <w:pPr>
              <w:jc w:val="center"/>
              <w:rPr>
                <w:rFonts w:ascii="宋体" w:eastAsia="宋体" w:hAnsi="宋体" w:cs="宋体"/>
                <w:sz w:val="22"/>
                <w:szCs w:val="22"/>
              </w:rPr>
            </w:pPr>
          </w:p>
        </w:tc>
        <w:tc>
          <w:tcPr>
            <w:tcW w:w="1760"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60"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60"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60"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60"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60"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r>
      <w:tr w:rsidR="00886398" w:rsidTr="00E742A7">
        <w:trPr>
          <w:trHeight w:val="308"/>
        </w:trPr>
        <w:tc>
          <w:tcPr>
            <w:tcW w:w="1035" w:type="dxa"/>
            <w:gridSpan w:val="3"/>
            <w:vMerge/>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886398" w:rsidRDefault="00886398" w:rsidP="00E742A7">
            <w:pPr>
              <w:jc w:val="center"/>
              <w:rPr>
                <w:rFonts w:ascii="宋体" w:eastAsia="宋体" w:hAnsi="宋体" w:cs="宋体"/>
                <w:sz w:val="22"/>
                <w:szCs w:val="22"/>
              </w:rPr>
            </w:pPr>
          </w:p>
        </w:tc>
        <w:tc>
          <w:tcPr>
            <w:tcW w:w="1760"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60"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60"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60"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60"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60" w:type="dxa"/>
            <w:vMerge/>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r>
      <w:tr w:rsidR="00886398" w:rsidTr="00E742A7">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栏次</w:t>
            </w:r>
          </w:p>
        </w:tc>
        <w:tc>
          <w:tcPr>
            <w:tcW w:w="0" w:type="auto"/>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w:t>
            </w:r>
          </w:p>
        </w:tc>
        <w:tc>
          <w:tcPr>
            <w:tcW w:w="0" w:type="auto"/>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w:t>
            </w:r>
          </w:p>
        </w:tc>
        <w:tc>
          <w:tcPr>
            <w:tcW w:w="0" w:type="auto"/>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w:t>
            </w:r>
          </w:p>
        </w:tc>
        <w:tc>
          <w:tcPr>
            <w:tcW w:w="0" w:type="auto"/>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4</w:t>
            </w:r>
          </w:p>
        </w:tc>
        <w:tc>
          <w:tcPr>
            <w:tcW w:w="0" w:type="auto"/>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5</w:t>
            </w:r>
          </w:p>
        </w:tc>
        <w:tc>
          <w:tcPr>
            <w:tcW w:w="0" w:type="auto"/>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6</w:t>
            </w:r>
          </w:p>
        </w:tc>
      </w:tr>
      <w:tr w:rsidR="00886398" w:rsidTr="00E742A7">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合计</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10"/>
            <w:tcBorders>
              <w:top w:val="nil"/>
              <w:left w:val="nil"/>
              <w:bottom w:val="nil"/>
              <w:right w:val="nil"/>
            </w:tcBorders>
            <w:shd w:val="clear" w:color="auto" w:fill="auto"/>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注：本表反映部门本年度政府性基金预算财政拨款收入、支出及结转和结余情况。</w:t>
            </w:r>
          </w:p>
        </w:tc>
      </w:tr>
    </w:tbl>
    <w:p w:rsidR="00B242CA" w:rsidRDefault="00B242CA" w:rsidP="00886398">
      <w:pPr>
        <w:pStyle w:val="2"/>
        <w:ind w:left="480"/>
        <w:rPr>
          <w:rFonts w:ascii="仿宋_GB2312" w:eastAsia="仿宋_GB2312"/>
          <w:szCs w:val="30"/>
          <w:lang w:eastAsia="zh-CN"/>
        </w:rPr>
      </w:pPr>
    </w:p>
    <w:p w:rsidR="00886398" w:rsidRPr="00B242CA" w:rsidRDefault="00886398" w:rsidP="00886398">
      <w:pPr>
        <w:pStyle w:val="2"/>
        <w:ind w:left="480"/>
        <w:rPr>
          <w:rFonts w:ascii="仿宋_GB2312" w:eastAsia="仿宋_GB2312"/>
          <w:sz w:val="28"/>
          <w:szCs w:val="30"/>
          <w:lang w:eastAsia="zh-CN"/>
        </w:rPr>
      </w:pPr>
      <w:r w:rsidRPr="00B242CA">
        <w:rPr>
          <w:rFonts w:ascii="仿宋_GB2312" w:eastAsia="仿宋_GB2312" w:hint="eastAsia"/>
          <w:sz w:val="28"/>
          <w:szCs w:val="30"/>
          <w:lang w:eastAsia="zh-CN"/>
        </w:rPr>
        <w:t>9、</w:t>
      </w:r>
      <w:r w:rsidRPr="00B242CA">
        <w:rPr>
          <w:rFonts w:ascii="宋体" w:eastAsia="宋体" w:hAnsi="宋体" w:cs="宋体" w:hint="eastAsia"/>
          <w:sz w:val="28"/>
          <w:szCs w:val="30"/>
          <w:lang w:eastAsia="zh-CN"/>
        </w:rPr>
        <w:t>国有资本经营预算财政拨款支出决算表</w:t>
      </w:r>
    </w:p>
    <w:tbl>
      <w:tblPr>
        <w:tblW w:w="10430" w:type="dxa"/>
        <w:tblInd w:w="98" w:type="dxa"/>
        <w:tblLook w:val="04A0"/>
      </w:tblPr>
      <w:tblGrid>
        <w:gridCol w:w="4216"/>
        <w:gridCol w:w="222"/>
        <w:gridCol w:w="222"/>
        <w:gridCol w:w="1096"/>
        <w:gridCol w:w="1682"/>
        <w:gridCol w:w="1244"/>
        <w:gridCol w:w="1752"/>
      </w:tblGrid>
      <w:tr w:rsidR="00886398" w:rsidTr="00E742A7">
        <w:trPr>
          <w:trHeight w:val="370"/>
        </w:trPr>
        <w:tc>
          <w:tcPr>
            <w:tcW w:w="10432" w:type="dxa"/>
            <w:gridSpan w:val="7"/>
            <w:tcBorders>
              <w:top w:val="nil"/>
              <w:left w:val="nil"/>
              <w:bottom w:val="nil"/>
              <w:right w:val="nil"/>
            </w:tcBorders>
            <w:shd w:val="clear" w:color="auto" w:fill="auto"/>
            <w:noWrap/>
            <w:vAlign w:val="bottom"/>
          </w:tcPr>
          <w:p w:rsidR="00886398" w:rsidRDefault="00886398" w:rsidP="00E742A7">
            <w:pPr>
              <w:widowControl/>
              <w:jc w:val="center"/>
              <w:textAlignment w:val="bottom"/>
              <w:rPr>
                <w:rFonts w:ascii="宋体" w:eastAsia="宋体" w:hAnsi="宋体" w:cs="宋体"/>
                <w:sz w:val="30"/>
                <w:szCs w:val="30"/>
                <w:lang w:eastAsia="zh-CN"/>
              </w:rPr>
            </w:pPr>
            <w:r>
              <w:rPr>
                <w:rFonts w:ascii="宋体" w:eastAsia="宋体" w:hAnsi="宋体" w:cs="宋体" w:hint="eastAsia"/>
                <w:sz w:val="30"/>
                <w:szCs w:val="30"/>
                <w:lang w:eastAsia="zh-CN"/>
              </w:rPr>
              <w:t>国有资本经营预算财政拨款支出决算表</w:t>
            </w:r>
          </w:p>
        </w:tc>
      </w:tr>
      <w:tr w:rsidR="00886398" w:rsidTr="00E742A7">
        <w:trPr>
          <w:trHeight w:val="260"/>
        </w:trPr>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公开09表</w:t>
            </w:r>
          </w:p>
        </w:tc>
      </w:tr>
      <w:tr w:rsidR="00886398" w:rsidTr="00E742A7">
        <w:trPr>
          <w:trHeight w:val="260"/>
        </w:trPr>
        <w:tc>
          <w:tcPr>
            <w:tcW w:w="0" w:type="auto"/>
            <w:tcBorders>
              <w:top w:val="nil"/>
              <w:left w:val="nil"/>
              <w:bottom w:val="nil"/>
              <w:right w:val="nil"/>
            </w:tcBorders>
            <w:shd w:val="clear" w:color="auto" w:fill="auto"/>
            <w:noWrap/>
            <w:vAlign w:val="bottom"/>
          </w:tcPr>
          <w:p w:rsidR="00886398" w:rsidRDefault="00886398" w:rsidP="00E742A7">
            <w:pPr>
              <w:widowControl/>
              <w:textAlignment w:val="bottom"/>
              <w:rPr>
                <w:rFonts w:ascii="宋体" w:eastAsia="宋体" w:hAnsi="宋体" w:cs="宋体"/>
                <w:sz w:val="20"/>
                <w:szCs w:val="20"/>
                <w:lang w:eastAsia="zh-CN"/>
              </w:rPr>
            </w:pPr>
            <w:r>
              <w:rPr>
                <w:rFonts w:ascii="宋体" w:eastAsia="宋体" w:hAnsi="宋体" w:cs="宋体" w:hint="eastAsia"/>
                <w:sz w:val="20"/>
                <w:szCs w:val="20"/>
                <w:lang w:eastAsia="zh-CN"/>
              </w:rPr>
              <w:t>部门：临夏州东乡族自治县农村能源发展中心</w:t>
            </w: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rPr>
                <w:rFonts w:ascii="Arial" w:hAnsi="Arial" w:cs="Arial"/>
                <w:sz w:val="20"/>
                <w:szCs w:val="20"/>
                <w:lang w:eastAsia="zh-CN"/>
              </w:rPr>
            </w:pPr>
          </w:p>
        </w:tc>
        <w:tc>
          <w:tcPr>
            <w:tcW w:w="0" w:type="auto"/>
            <w:tcBorders>
              <w:top w:val="nil"/>
              <w:left w:val="nil"/>
              <w:bottom w:val="nil"/>
              <w:right w:val="nil"/>
            </w:tcBorders>
            <w:shd w:val="clear" w:color="auto" w:fill="auto"/>
            <w:noWrap/>
            <w:vAlign w:val="bottom"/>
          </w:tcPr>
          <w:p w:rsidR="00886398" w:rsidRDefault="00886398" w:rsidP="00E742A7">
            <w:pPr>
              <w:widowControl/>
              <w:jc w:val="right"/>
              <w:textAlignment w:val="bottom"/>
              <w:rPr>
                <w:rFonts w:ascii="宋体" w:eastAsia="宋体" w:hAnsi="宋体" w:cs="宋体"/>
                <w:sz w:val="20"/>
                <w:szCs w:val="20"/>
              </w:rPr>
            </w:pPr>
            <w:r>
              <w:rPr>
                <w:rFonts w:ascii="宋体" w:eastAsia="宋体" w:hAnsi="宋体" w:cs="宋体" w:hint="eastAsia"/>
                <w:sz w:val="20"/>
                <w:szCs w:val="20"/>
                <w:lang w:eastAsia="zh-CN"/>
              </w:rPr>
              <w:t>金额单位：元</w:t>
            </w:r>
          </w:p>
        </w:tc>
      </w:tr>
      <w:tr w:rsidR="00886398" w:rsidTr="00E742A7">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项目</w:t>
            </w:r>
          </w:p>
        </w:tc>
        <w:tc>
          <w:tcPr>
            <w:tcW w:w="5280" w:type="dxa"/>
            <w:gridSpan w:val="3"/>
            <w:tcBorders>
              <w:top w:val="single" w:sz="4" w:space="0" w:color="000000"/>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本年支出</w:t>
            </w:r>
          </w:p>
        </w:tc>
      </w:tr>
      <w:tr w:rsidR="00886398" w:rsidTr="00E742A7">
        <w:trPr>
          <w:trHeight w:val="308"/>
        </w:trPr>
        <w:tc>
          <w:tcPr>
            <w:tcW w:w="1035"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科目名称</w:t>
            </w:r>
          </w:p>
        </w:tc>
        <w:tc>
          <w:tcPr>
            <w:tcW w:w="1760"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合计</w:t>
            </w:r>
          </w:p>
        </w:tc>
        <w:tc>
          <w:tcPr>
            <w:tcW w:w="1760"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基本支出</w:t>
            </w:r>
          </w:p>
        </w:tc>
        <w:tc>
          <w:tcPr>
            <w:tcW w:w="1760" w:type="dxa"/>
            <w:vMerge w:val="restart"/>
            <w:tcBorders>
              <w:top w:val="nil"/>
              <w:left w:val="nil"/>
              <w:bottom w:val="single" w:sz="4" w:space="0" w:color="000000"/>
              <w:right w:val="single" w:sz="4" w:space="0" w:color="000000"/>
            </w:tcBorders>
            <w:shd w:val="clear" w:color="FFFFFF" w:fill="C0C0C0"/>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项目支出</w:t>
            </w:r>
          </w:p>
        </w:tc>
      </w:tr>
      <w:tr w:rsidR="00886398" w:rsidTr="00E742A7">
        <w:trPr>
          <w:trHeight w:val="308"/>
        </w:trPr>
        <w:tc>
          <w:tcPr>
            <w:tcW w:w="1035" w:type="dxa"/>
            <w:gridSpan w:val="3"/>
            <w:vMerge/>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886398" w:rsidRDefault="00886398" w:rsidP="00E742A7">
            <w:pPr>
              <w:jc w:val="center"/>
              <w:rPr>
                <w:rFonts w:ascii="宋体" w:eastAsia="宋体" w:hAnsi="宋体" w:cs="宋体"/>
                <w:sz w:val="22"/>
                <w:szCs w:val="22"/>
              </w:rPr>
            </w:pPr>
          </w:p>
        </w:tc>
        <w:tc>
          <w:tcPr>
            <w:tcW w:w="1760"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60"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60"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r>
      <w:tr w:rsidR="00886398" w:rsidTr="00E742A7">
        <w:trPr>
          <w:trHeight w:val="308"/>
        </w:trPr>
        <w:tc>
          <w:tcPr>
            <w:tcW w:w="1035" w:type="dxa"/>
            <w:gridSpan w:val="3"/>
            <w:vMerge/>
            <w:tcBorders>
              <w:top w:val="nil"/>
              <w:left w:val="single" w:sz="4" w:space="0" w:color="000000"/>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0" w:type="auto"/>
            <w:vMerge/>
            <w:tcBorders>
              <w:top w:val="nil"/>
              <w:left w:val="nil"/>
              <w:bottom w:val="single" w:sz="4" w:space="0" w:color="000000"/>
              <w:right w:val="single" w:sz="4" w:space="0" w:color="000000"/>
            </w:tcBorders>
            <w:shd w:val="clear" w:color="FFFFFF" w:fill="C0C0C0"/>
            <w:noWrap/>
            <w:vAlign w:val="center"/>
          </w:tcPr>
          <w:p w:rsidR="00886398" w:rsidRDefault="00886398" w:rsidP="00E742A7">
            <w:pPr>
              <w:jc w:val="center"/>
              <w:rPr>
                <w:rFonts w:ascii="宋体" w:eastAsia="宋体" w:hAnsi="宋体" w:cs="宋体"/>
                <w:sz w:val="22"/>
                <w:szCs w:val="22"/>
              </w:rPr>
            </w:pPr>
          </w:p>
        </w:tc>
        <w:tc>
          <w:tcPr>
            <w:tcW w:w="1760"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60"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c>
          <w:tcPr>
            <w:tcW w:w="1760" w:type="dxa"/>
            <w:vMerge/>
            <w:tcBorders>
              <w:top w:val="nil"/>
              <w:left w:val="nil"/>
              <w:bottom w:val="single" w:sz="4" w:space="0" w:color="000000"/>
              <w:right w:val="single" w:sz="4" w:space="0" w:color="000000"/>
            </w:tcBorders>
            <w:shd w:val="clear" w:color="FFFFFF" w:fill="C0C0C0"/>
            <w:vAlign w:val="center"/>
          </w:tcPr>
          <w:p w:rsidR="00886398" w:rsidRDefault="00886398" w:rsidP="00E742A7">
            <w:pPr>
              <w:jc w:val="center"/>
              <w:rPr>
                <w:rFonts w:ascii="宋体" w:eastAsia="宋体" w:hAnsi="宋体" w:cs="宋体"/>
                <w:sz w:val="22"/>
                <w:szCs w:val="22"/>
              </w:rPr>
            </w:pPr>
          </w:p>
        </w:tc>
      </w:tr>
      <w:tr w:rsidR="00886398" w:rsidTr="00E742A7">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栏次</w:t>
            </w:r>
          </w:p>
        </w:tc>
        <w:tc>
          <w:tcPr>
            <w:tcW w:w="0" w:type="auto"/>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1</w:t>
            </w:r>
          </w:p>
        </w:tc>
        <w:tc>
          <w:tcPr>
            <w:tcW w:w="0" w:type="auto"/>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2</w:t>
            </w:r>
          </w:p>
        </w:tc>
        <w:tc>
          <w:tcPr>
            <w:tcW w:w="0" w:type="auto"/>
            <w:tcBorders>
              <w:top w:val="nil"/>
              <w:left w:val="nil"/>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3</w:t>
            </w:r>
          </w:p>
        </w:tc>
      </w:tr>
      <w:tr w:rsidR="00886398" w:rsidTr="00E742A7">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886398" w:rsidRDefault="00886398" w:rsidP="00E742A7">
            <w:pPr>
              <w:widowControl/>
              <w:jc w:val="center"/>
              <w:textAlignment w:val="center"/>
              <w:rPr>
                <w:rFonts w:ascii="宋体" w:eastAsia="宋体" w:hAnsi="宋体" w:cs="宋体"/>
                <w:sz w:val="22"/>
                <w:szCs w:val="22"/>
              </w:rPr>
            </w:pPr>
            <w:r>
              <w:rPr>
                <w:rFonts w:ascii="宋体" w:eastAsia="宋体" w:hAnsi="宋体" w:cs="宋体" w:hint="eastAsia"/>
                <w:sz w:val="22"/>
                <w:szCs w:val="22"/>
                <w:lang w:eastAsia="zh-CN"/>
              </w:rPr>
              <w:t>合计</w:t>
            </w: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b/>
                <w:bCs/>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86398" w:rsidRDefault="00886398" w:rsidP="00E742A7">
            <w:pPr>
              <w:jc w:val="right"/>
              <w:rPr>
                <w:rFonts w:ascii="宋体" w:eastAsia="宋体" w:hAnsi="宋体" w:cs="宋体"/>
                <w:sz w:val="22"/>
                <w:szCs w:val="22"/>
              </w:rPr>
            </w:pPr>
          </w:p>
        </w:tc>
      </w:tr>
      <w:tr w:rsidR="00886398" w:rsidTr="00E742A7">
        <w:trPr>
          <w:trHeight w:val="308"/>
        </w:trPr>
        <w:tc>
          <w:tcPr>
            <w:tcW w:w="0" w:type="auto"/>
            <w:gridSpan w:val="7"/>
            <w:tcBorders>
              <w:top w:val="nil"/>
              <w:left w:val="nil"/>
              <w:bottom w:val="nil"/>
              <w:right w:val="nil"/>
            </w:tcBorders>
            <w:shd w:val="clear" w:color="auto" w:fill="auto"/>
            <w:noWrap/>
            <w:vAlign w:val="center"/>
          </w:tcPr>
          <w:p w:rsidR="00886398" w:rsidRDefault="00886398" w:rsidP="00E742A7">
            <w:pPr>
              <w:widowControl/>
              <w:textAlignment w:val="center"/>
              <w:rPr>
                <w:rFonts w:ascii="宋体" w:eastAsia="宋体" w:hAnsi="宋体" w:cs="宋体"/>
                <w:sz w:val="22"/>
                <w:szCs w:val="22"/>
                <w:lang w:eastAsia="zh-CN"/>
              </w:rPr>
            </w:pPr>
            <w:r>
              <w:rPr>
                <w:rFonts w:ascii="宋体" w:eastAsia="宋体" w:hAnsi="宋体" w:cs="宋体" w:hint="eastAsia"/>
                <w:sz w:val="22"/>
                <w:szCs w:val="22"/>
                <w:lang w:eastAsia="zh-CN"/>
              </w:rPr>
              <w:t>注：本表反映部门本年度国有资本经营预算财政拨款支出情况。</w:t>
            </w:r>
          </w:p>
        </w:tc>
      </w:tr>
    </w:tbl>
    <w:p w:rsidR="00B242CA" w:rsidRPr="00B242CA" w:rsidRDefault="00B242CA" w:rsidP="00B242CA">
      <w:pPr>
        <w:pStyle w:val="2"/>
        <w:ind w:leftChars="0" w:left="0"/>
        <w:rPr>
          <w:rFonts w:eastAsia="仿宋_GB2312"/>
          <w:lang w:val="zh-TW" w:eastAsia="zh-CN" w:bidi="zh-TW"/>
        </w:rPr>
      </w:pPr>
    </w:p>
    <w:sectPr w:rsidR="00B242CA" w:rsidRPr="00B242CA" w:rsidSect="00886398">
      <w:footerReference w:type="default" r:id="rId10"/>
      <w:pgSz w:w="16840" w:h="11900" w:orient="landscape"/>
      <w:pgMar w:top="1820" w:right="1662" w:bottom="1632" w:left="1226" w:header="798" w:footer="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83D" w:rsidRDefault="00D1283D"/>
  </w:endnote>
  <w:endnote w:type="continuationSeparator" w:id="0">
    <w:p w:rsidR="00D1283D" w:rsidRDefault="00D1283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仿宋"/>
    <w:charset w:val="86"/>
    <w:family w:val="auto"/>
    <w:pitch w:val="default"/>
    <w:sig w:usb0="00000000" w:usb1="00000000" w:usb2="00000000" w:usb3="00000000" w:csb0="00040000" w:csb1="00000000"/>
  </w:font>
  <w:font w:name="方正小标宋_GBK">
    <w:altName w:val="微软雅黑"/>
    <w:charset w:val="86"/>
    <w:family w:val="auto"/>
    <w:pitch w:val="default"/>
    <w:sig w:usb0="00000000" w:usb1="00000000" w:usb2="00000000" w:usb3="00000000" w:csb0="00040000" w:csb1="00000000"/>
  </w:font>
  <w:font w:name="方正小标宋简体">
    <w:altName w:val="方正舒体"/>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A7" w:rsidRDefault="00E742A7">
    <w:pPr>
      <w:spacing w:line="1" w:lineRule="exact"/>
    </w:pPr>
    <w:r>
      <w:pict>
        <v:shapetype id="_x0000_t202" coordsize="21600,21600" o:spt="202" path="m,l,21600r21600,l21600,xe">
          <v:stroke joinstyle="miter"/>
          <v:path gradientshapeok="t" o:connecttype="rect"/>
        </v:shapetype>
        <v:shape id="Shape 1" o:spid="_x0000_s1026" type="#_x0000_t202" style="position:absolute;margin-left:286.8pt;margin-top:781.2pt;width:3.6pt;height:6pt;z-index:-251659776;mso-wrap-style:none;mso-position-horizontal-relative:page;mso-position-vertical-relative:page"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filled="f" stroked="f">
          <v:textbox style="mso-next-textbox:#Shape 1;mso-fit-shape-to-text:t" inset="0,0,0,0">
            <w:txbxContent>
              <w:p w:rsidR="00E742A7" w:rsidRDefault="00E742A7">
                <w:pPr>
                  <w:pStyle w:val="Headerorfooter20"/>
                  <w:rPr>
                    <w:sz w:val="17"/>
                    <w:szCs w:val="17"/>
                  </w:rPr>
                </w:pPr>
                <w:r w:rsidRPr="001F71DF">
                  <w:fldChar w:fldCharType="begin"/>
                </w:r>
                <w:r>
                  <w:instrText xml:space="preserve"> PAGE \* MERGEFORMAT </w:instrText>
                </w:r>
                <w:r w:rsidRPr="001F71DF">
                  <w:fldChar w:fldCharType="separate"/>
                </w:r>
                <w:r w:rsidR="008E3DF8" w:rsidRPr="008E3DF8">
                  <w:rPr>
                    <w:noProof/>
                    <w:sz w:val="17"/>
                    <w:szCs w:val="17"/>
                  </w:rPr>
                  <w:t>6</w:t>
                </w:r>
                <w:r>
                  <w:rPr>
                    <w:sz w:val="17"/>
                    <w:szCs w:val="17"/>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A7" w:rsidRDefault="00E742A7">
    <w:pPr>
      <w:spacing w:line="1" w:lineRule="exact"/>
    </w:pPr>
    <w:r>
      <w:pict>
        <v:shapetype id="_x0000_t202" coordsize="21600,21600" o:spt="202" path="m,l,21600r21600,l21600,xe">
          <v:stroke joinstyle="miter"/>
          <v:path gradientshapeok="t" o:connecttype="rect"/>
        </v:shapetype>
        <v:shape id="Shape 5" o:spid="_x0000_s1028" type="#_x0000_t202" style="position:absolute;margin-left:288.45pt;margin-top:780.95pt;width:7.9pt;height:6pt;z-index:-251658752;mso-wrap-style:none;mso-position-horizontal-relative:page;mso-position-vertical-relative:page"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filled="f" stroked="f">
          <v:textbox style="mso-next-textbox:#Shape 5;mso-fit-shape-to-text:t" inset="0,0,0,0">
            <w:txbxContent>
              <w:p w:rsidR="00E742A7" w:rsidRDefault="00E742A7">
                <w:pPr>
                  <w:pStyle w:val="Headerorfooter10"/>
                </w:pPr>
                <w:fldSimple w:instr=" PAGE \* MERGEFORMAT ">
                  <w:r w:rsidR="008E3DF8">
                    <w:rPr>
                      <w:noProof/>
                    </w:rPr>
                    <w:t>11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A7" w:rsidRDefault="00E742A7">
    <w:pPr>
      <w:spacing w:line="1" w:lineRule="exact"/>
    </w:pPr>
    <w:r>
      <w:pict>
        <v:shapetype id="_x0000_t202" coordsize="21600,21600" o:spt="202" path="m,l,21600r21600,l21600,xe">
          <v:stroke joinstyle="miter"/>
          <v:path gradientshapeok="t" o:connecttype="rect"/>
        </v:shapetype>
        <v:shape id="Shape 9" o:spid="_x0000_s1027" type="#_x0000_t202" style="position:absolute;margin-left:289.45pt;margin-top:779.85pt;width:7.9pt;height:5.75pt;z-index:-251657728;mso-wrap-style:none;mso-position-horizontal-relative:page;mso-position-vertical-relative:page"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filled="f" stroked="f">
          <v:textbox style="mso-fit-shape-to-text:t" inset="0,0,0,0">
            <w:txbxContent>
              <w:p w:rsidR="00E742A7" w:rsidRDefault="00E742A7">
                <w:pPr>
                  <w:pStyle w:val="Headerorfooter10"/>
                </w:pPr>
                <w:r>
                  <w:t>17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83D" w:rsidRDefault="00D1283D"/>
  </w:footnote>
  <w:footnote w:type="continuationSeparator" w:id="0">
    <w:p w:rsidR="00D1283D" w:rsidRDefault="00D1283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44F7A9"/>
    <w:multiLevelType w:val="singleLevel"/>
    <w:tmpl w:val="9644F7A9"/>
    <w:lvl w:ilvl="0">
      <w:start w:val="2"/>
      <w:numFmt w:val="chineseCounting"/>
      <w:suff w:val="space"/>
      <w:lvlText w:val="第%1部分"/>
      <w:lvlJc w:val="left"/>
      <w:rPr>
        <w:rFonts w:hint="eastAsia"/>
      </w:rPr>
    </w:lvl>
  </w:abstractNum>
  <w:abstractNum w:abstractNumId="1">
    <w:nsid w:val="9B3003EA"/>
    <w:multiLevelType w:val="singleLevel"/>
    <w:tmpl w:val="9B3003EA"/>
    <w:lvl w:ilvl="0">
      <w:start w:val="5"/>
      <w:numFmt w:val="decimal"/>
      <w:suff w:val="nothing"/>
      <w:lvlText w:val="%1、"/>
      <w:lvlJc w:val="left"/>
    </w:lvl>
  </w:abstractNum>
  <w:abstractNum w:abstractNumId="2">
    <w:nsid w:val="367611C5"/>
    <w:multiLevelType w:val="hybridMultilevel"/>
    <w:tmpl w:val="DEE22F82"/>
    <w:lvl w:ilvl="0" w:tplc="06A663A4">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BE8353"/>
    <w:multiLevelType w:val="singleLevel"/>
    <w:tmpl w:val="37BE8353"/>
    <w:lvl w:ilvl="0">
      <w:start w:val="3"/>
      <w:numFmt w:val="chineseCounting"/>
      <w:suff w:val="space"/>
      <w:lvlText w:val="第%1部分"/>
      <w:lvlJc w:val="left"/>
      <w:rPr>
        <w:rFonts w:hint="eastAsia"/>
      </w:rPr>
    </w:lvl>
  </w:abstractNum>
  <w:abstractNum w:abstractNumId="4">
    <w:nsid w:val="3FA184EB"/>
    <w:multiLevelType w:val="singleLevel"/>
    <w:tmpl w:val="3FA184EB"/>
    <w:lvl w:ilvl="0">
      <w:start w:val="8"/>
      <w:numFmt w:val="chineseCounting"/>
      <w:lvlText w:val="%1、"/>
      <w:lvlJc w:val="left"/>
      <w:rPr>
        <w:rFonts w:hint="eastAsia"/>
      </w:rPr>
    </w:lvl>
  </w:abstractNum>
  <w:abstractNum w:abstractNumId="5">
    <w:nsid w:val="75161CB8"/>
    <w:multiLevelType w:val="hybridMultilevel"/>
    <w:tmpl w:val="51186080"/>
    <w:lvl w:ilvl="0" w:tplc="E79E3B10">
      <w:start w:val="6"/>
      <w:numFmt w:val="decimal"/>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6">
    <w:nsid w:val="79CA04A2"/>
    <w:multiLevelType w:val="hybridMultilevel"/>
    <w:tmpl w:val="CB60D97C"/>
    <w:lvl w:ilvl="0" w:tplc="CD70D5CE">
      <w:start w:val="6"/>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20"/>
  <w:drawingGridVerticalSpacing w:val="181"/>
  <w:displayHorizontalDrawingGridEvery w:val="2"/>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doNotExpandShiftReturn/>
    <w:doNotWrapTextWithPunct/>
    <w:doNotUseEastAsianBreakRules/>
    <w:useFELayout/>
    <w:doNotUseIndentAsNumberingTabStop/>
  </w:compat>
  <w:docVars>
    <w:docVar w:name="commondata" w:val="eyJoZGlkIjoiMGFkODdjNzg1MDE5MzAwNDMyY2FiNGYzYzM5NTRlOTYifQ=="/>
  </w:docVars>
  <w:rsids>
    <w:rsidRoot w:val="00D66BC2"/>
    <w:rsid w:val="00057DDC"/>
    <w:rsid w:val="000E3F66"/>
    <w:rsid w:val="000E68EC"/>
    <w:rsid w:val="001F71DF"/>
    <w:rsid w:val="0026604E"/>
    <w:rsid w:val="00660717"/>
    <w:rsid w:val="007B63F9"/>
    <w:rsid w:val="00886398"/>
    <w:rsid w:val="008E3DF8"/>
    <w:rsid w:val="00904D23"/>
    <w:rsid w:val="009733AE"/>
    <w:rsid w:val="00974B4E"/>
    <w:rsid w:val="009B346D"/>
    <w:rsid w:val="00B242CA"/>
    <w:rsid w:val="00B94106"/>
    <w:rsid w:val="00C23C02"/>
    <w:rsid w:val="00D1283D"/>
    <w:rsid w:val="00D66BC2"/>
    <w:rsid w:val="00E742A7"/>
    <w:rsid w:val="00E94276"/>
    <w:rsid w:val="00F25F60"/>
    <w:rsid w:val="00F86BA9"/>
    <w:rsid w:val="0511788F"/>
    <w:rsid w:val="06AA1511"/>
    <w:rsid w:val="0A4C6688"/>
    <w:rsid w:val="1739327C"/>
    <w:rsid w:val="19BA4320"/>
    <w:rsid w:val="1B205130"/>
    <w:rsid w:val="1E712589"/>
    <w:rsid w:val="1F523B54"/>
    <w:rsid w:val="23865BB6"/>
    <w:rsid w:val="25FD0C5D"/>
    <w:rsid w:val="29C05E6C"/>
    <w:rsid w:val="2F990904"/>
    <w:rsid w:val="39F46F0A"/>
    <w:rsid w:val="3ABD5DEE"/>
    <w:rsid w:val="3BD710AD"/>
    <w:rsid w:val="41670196"/>
    <w:rsid w:val="42402E61"/>
    <w:rsid w:val="42736B67"/>
    <w:rsid w:val="43D445BB"/>
    <w:rsid w:val="4B60103E"/>
    <w:rsid w:val="4F1428B3"/>
    <w:rsid w:val="537062B7"/>
    <w:rsid w:val="57D535F7"/>
    <w:rsid w:val="58806626"/>
    <w:rsid w:val="60D720E0"/>
    <w:rsid w:val="614222FA"/>
    <w:rsid w:val="62922058"/>
    <w:rsid w:val="65A13A93"/>
    <w:rsid w:val="6B421874"/>
    <w:rsid w:val="720E4E8D"/>
    <w:rsid w:val="726D3C91"/>
    <w:rsid w:val="745D61E5"/>
    <w:rsid w:val="758435A6"/>
    <w:rsid w:val="785A5C57"/>
    <w:rsid w:val="794C38BE"/>
    <w:rsid w:val="7B6770D5"/>
    <w:rsid w:val="7C584EE5"/>
    <w:rsid w:val="7CF44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66BC2"/>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D66BC2"/>
    <w:pPr>
      <w:spacing w:line="480" w:lineRule="auto"/>
      <w:ind w:leftChars="200" w:left="420"/>
    </w:pPr>
  </w:style>
  <w:style w:type="paragraph" w:styleId="a3">
    <w:name w:val="Normal (Web)"/>
    <w:basedOn w:val="a"/>
    <w:qFormat/>
    <w:rsid w:val="00D66BC2"/>
    <w:pPr>
      <w:spacing w:after="150"/>
    </w:pPr>
    <w:rPr>
      <w:lang w:eastAsia="zh-CN" w:bidi="ar-SA"/>
    </w:rPr>
  </w:style>
  <w:style w:type="character" w:styleId="a4">
    <w:name w:val="Strong"/>
    <w:basedOn w:val="a0"/>
    <w:qFormat/>
    <w:rsid w:val="00D66BC2"/>
    <w:rPr>
      <w:b/>
      <w:bCs/>
    </w:rPr>
  </w:style>
  <w:style w:type="character" w:styleId="a5">
    <w:name w:val="FollowedHyperlink"/>
    <w:basedOn w:val="a0"/>
    <w:qFormat/>
    <w:rsid w:val="00D66BC2"/>
    <w:rPr>
      <w:color w:val="333333"/>
      <w:u w:val="none"/>
    </w:rPr>
  </w:style>
  <w:style w:type="character" w:styleId="HTML">
    <w:name w:val="HTML Definition"/>
    <w:basedOn w:val="a0"/>
    <w:rsid w:val="00D66BC2"/>
    <w:rPr>
      <w:i/>
      <w:iCs/>
    </w:rPr>
  </w:style>
  <w:style w:type="character" w:styleId="a6">
    <w:name w:val="Hyperlink"/>
    <w:basedOn w:val="a0"/>
    <w:qFormat/>
    <w:rsid w:val="00D66BC2"/>
    <w:rPr>
      <w:color w:val="333333"/>
      <w:u w:val="none"/>
    </w:rPr>
  </w:style>
  <w:style w:type="character" w:styleId="HTML0">
    <w:name w:val="HTML Code"/>
    <w:basedOn w:val="a0"/>
    <w:rsid w:val="00D66BC2"/>
    <w:rPr>
      <w:rFonts w:ascii="Consolas" w:eastAsia="Consolas" w:hAnsi="Consolas" w:cs="Consolas"/>
      <w:color w:val="C7254E"/>
      <w:sz w:val="21"/>
      <w:szCs w:val="21"/>
      <w:shd w:val="clear" w:color="auto" w:fill="F9F2F4"/>
    </w:rPr>
  </w:style>
  <w:style w:type="character" w:styleId="HTML1">
    <w:name w:val="HTML Keyboard"/>
    <w:basedOn w:val="a0"/>
    <w:qFormat/>
    <w:rsid w:val="00D66BC2"/>
    <w:rPr>
      <w:rFonts w:ascii="Consolas" w:eastAsia="Consolas" w:hAnsi="Consolas" w:cs="Consolas" w:hint="default"/>
      <w:color w:val="FFFFFF"/>
      <w:sz w:val="21"/>
      <w:szCs w:val="21"/>
      <w:shd w:val="clear" w:color="auto" w:fill="333333"/>
    </w:rPr>
  </w:style>
  <w:style w:type="character" w:styleId="HTML2">
    <w:name w:val="HTML Sample"/>
    <w:basedOn w:val="a0"/>
    <w:qFormat/>
    <w:rsid w:val="00D66BC2"/>
    <w:rPr>
      <w:rFonts w:ascii="Consolas" w:eastAsia="Consolas" w:hAnsi="Consolas" w:cs="Consolas" w:hint="default"/>
      <w:sz w:val="21"/>
      <w:szCs w:val="21"/>
    </w:rPr>
  </w:style>
  <w:style w:type="character" w:customStyle="1" w:styleId="Bodytext1">
    <w:name w:val="Body text|1_"/>
    <w:basedOn w:val="a0"/>
    <w:link w:val="Bodytext10"/>
    <w:qFormat/>
    <w:rsid w:val="00D66BC2"/>
    <w:rPr>
      <w:rFonts w:ascii="宋体" w:eastAsia="宋体" w:hAnsi="宋体" w:cs="宋体"/>
      <w:sz w:val="30"/>
      <w:szCs w:val="30"/>
      <w:u w:val="none"/>
      <w:shd w:val="clear" w:color="auto" w:fill="auto"/>
      <w:lang w:val="zh-TW" w:eastAsia="zh-TW" w:bidi="zh-TW"/>
    </w:rPr>
  </w:style>
  <w:style w:type="paragraph" w:customStyle="1" w:styleId="Bodytext10">
    <w:name w:val="Body text|1"/>
    <w:basedOn w:val="a"/>
    <w:link w:val="Bodytext1"/>
    <w:qFormat/>
    <w:rsid w:val="00D66BC2"/>
    <w:pPr>
      <w:spacing w:line="437" w:lineRule="auto"/>
      <w:ind w:firstLine="400"/>
    </w:pPr>
    <w:rPr>
      <w:rFonts w:ascii="宋体" w:eastAsia="宋体" w:hAnsi="宋体" w:cs="宋体"/>
      <w:sz w:val="30"/>
      <w:szCs w:val="30"/>
      <w:lang w:val="zh-TW" w:eastAsia="zh-TW" w:bidi="zh-TW"/>
    </w:rPr>
  </w:style>
  <w:style w:type="character" w:customStyle="1" w:styleId="Headerorfooter2">
    <w:name w:val="Header or footer|2_"/>
    <w:basedOn w:val="a0"/>
    <w:link w:val="Headerorfooter20"/>
    <w:qFormat/>
    <w:rsid w:val="00D66BC2"/>
    <w:rPr>
      <w:sz w:val="20"/>
      <w:szCs w:val="20"/>
      <w:u w:val="none"/>
      <w:shd w:val="clear" w:color="auto" w:fill="auto"/>
      <w:lang w:val="zh-TW" w:eastAsia="zh-TW" w:bidi="zh-TW"/>
    </w:rPr>
  </w:style>
  <w:style w:type="paragraph" w:customStyle="1" w:styleId="Headerorfooter20">
    <w:name w:val="Header or footer|2"/>
    <w:basedOn w:val="a"/>
    <w:link w:val="Headerorfooter2"/>
    <w:qFormat/>
    <w:rsid w:val="00D66BC2"/>
    <w:rPr>
      <w:sz w:val="20"/>
      <w:szCs w:val="20"/>
      <w:lang w:val="zh-TW" w:eastAsia="zh-TW" w:bidi="zh-TW"/>
    </w:rPr>
  </w:style>
  <w:style w:type="character" w:customStyle="1" w:styleId="Heading11">
    <w:name w:val="Heading #1|1_"/>
    <w:basedOn w:val="a0"/>
    <w:link w:val="Heading110"/>
    <w:qFormat/>
    <w:rsid w:val="00D66BC2"/>
    <w:rPr>
      <w:rFonts w:ascii="宋体" w:eastAsia="宋体" w:hAnsi="宋体" w:cs="宋体"/>
      <w:sz w:val="34"/>
      <w:szCs w:val="34"/>
      <w:u w:val="none"/>
      <w:shd w:val="clear" w:color="auto" w:fill="FFFFFF"/>
      <w:lang w:val="zh-TW" w:eastAsia="zh-TW" w:bidi="zh-TW"/>
    </w:rPr>
  </w:style>
  <w:style w:type="paragraph" w:customStyle="1" w:styleId="Heading110">
    <w:name w:val="Heading #1|1"/>
    <w:basedOn w:val="a"/>
    <w:link w:val="Heading11"/>
    <w:qFormat/>
    <w:rsid w:val="00D66BC2"/>
    <w:pPr>
      <w:spacing w:line="1262" w:lineRule="exact"/>
      <w:outlineLvl w:val="0"/>
    </w:pPr>
    <w:rPr>
      <w:rFonts w:ascii="宋体" w:eastAsia="宋体" w:hAnsi="宋体" w:cs="宋体"/>
      <w:sz w:val="34"/>
      <w:szCs w:val="34"/>
      <w:shd w:val="clear" w:color="auto" w:fill="FFFFFF"/>
      <w:lang w:val="zh-TW" w:eastAsia="zh-TW" w:bidi="zh-TW"/>
    </w:rPr>
  </w:style>
  <w:style w:type="character" w:customStyle="1" w:styleId="Headerorfooter1">
    <w:name w:val="Header or footer|1_"/>
    <w:basedOn w:val="a0"/>
    <w:link w:val="Headerorfooter10"/>
    <w:qFormat/>
    <w:rsid w:val="00D66BC2"/>
    <w:rPr>
      <w:sz w:val="17"/>
      <w:szCs w:val="17"/>
      <w:u w:val="none"/>
      <w:shd w:val="clear" w:color="auto" w:fill="auto"/>
      <w:lang w:val="zh-TW" w:eastAsia="zh-TW" w:bidi="zh-TW"/>
    </w:rPr>
  </w:style>
  <w:style w:type="paragraph" w:customStyle="1" w:styleId="Headerorfooter10">
    <w:name w:val="Header or footer|1"/>
    <w:basedOn w:val="a"/>
    <w:link w:val="Headerorfooter1"/>
    <w:qFormat/>
    <w:rsid w:val="00D66BC2"/>
    <w:rPr>
      <w:sz w:val="17"/>
      <w:szCs w:val="17"/>
      <w:lang w:val="zh-TW" w:eastAsia="zh-TW" w:bidi="zh-TW"/>
    </w:rPr>
  </w:style>
  <w:style w:type="character" w:customStyle="1" w:styleId="Tableofcontents1">
    <w:name w:val="Table of contents|1_"/>
    <w:basedOn w:val="a0"/>
    <w:link w:val="Tableofcontents10"/>
    <w:qFormat/>
    <w:rsid w:val="00D66BC2"/>
    <w:rPr>
      <w:rFonts w:ascii="宋体" w:eastAsia="宋体" w:hAnsi="宋体" w:cs="宋体"/>
      <w:sz w:val="30"/>
      <w:szCs w:val="30"/>
      <w:u w:val="none"/>
      <w:shd w:val="clear" w:color="auto" w:fill="auto"/>
      <w:lang w:val="zh-TW" w:eastAsia="zh-TW" w:bidi="zh-TW"/>
    </w:rPr>
  </w:style>
  <w:style w:type="paragraph" w:customStyle="1" w:styleId="Tableofcontents10">
    <w:name w:val="Table of contents|1"/>
    <w:basedOn w:val="a"/>
    <w:link w:val="Tableofcontents1"/>
    <w:qFormat/>
    <w:rsid w:val="00D66BC2"/>
    <w:pPr>
      <w:spacing w:after="260"/>
      <w:ind w:firstLine="320"/>
    </w:pPr>
    <w:rPr>
      <w:rFonts w:ascii="宋体" w:eastAsia="宋体" w:hAnsi="宋体" w:cs="宋体"/>
      <w:sz w:val="30"/>
      <w:szCs w:val="30"/>
      <w:lang w:val="zh-TW" w:eastAsia="zh-TW" w:bidi="zh-TW"/>
    </w:rPr>
  </w:style>
  <w:style w:type="character" w:customStyle="1" w:styleId="zwxxgkbnt6">
    <w:name w:val="zwxxgk_bnt6"/>
    <w:basedOn w:val="a0"/>
    <w:qFormat/>
    <w:rsid w:val="00D66BC2"/>
  </w:style>
  <w:style w:type="character" w:customStyle="1" w:styleId="zwxxgkbnt61">
    <w:name w:val="zwxxgk_bnt61"/>
    <w:basedOn w:val="a0"/>
    <w:qFormat/>
    <w:rsid w:val="00D66BC2"/>
  </w:style>
  <w:style w:type="character" w:customStyle="1" w:styleId="zwxxgkbnt62">
    <w:name w:val="zwxxgk_bnt62"/>
    <w:basedOn w:val="a0"/>
    <w:qFormat/>
    <w:rsid w:val="00D66BC2"/>
  </w:style>
  <w:style w:type="character" w:customStyle="1" w:styleId="zwxxgkbnt5">
    <w:name w:val="zwxxgk_bnt5"/>
    <w:basedOn w:val="a0"/>
    <w:qFormat/>
    <w:rsid w:val="00D66BC2"/>
  </w:style>
  <w:style w:type="character" w:customStyle="1" w:styleId="zwxxgkbnt51">
    <w:name w:val="zwxxgk_bnt51"/>
    <w:basedOn w:val="a0"/>
    <w:qFormat/>
    <w:rsid w:val="00D66BC2"/>
  </w:style>
  <w:style w:type="character" w:customStyle="1" w:styleId="zwxxgkbnt52">
    <w:name w:val="zwxxgk_bnt52"/>
    <w:basedOn w:val="a0"/>
    <w:rsid w:val="00D66BC2"/>
  </w:style>
  <w:style w:type="character" w:customStyle="1" w:styleId="NormalCharacter">
    <w:name w:val="NormalCharacter"/>
    <w:qFormat/>
    <w:rsid w:val="00D66BC2"/>
    <w:rPr>
      <w:kern w:val="2"/>
      <w:sz w:val="21"/>
      <w:szCs w:val="24"/>
      <w:lang w:val="en-US" w:eastAsia="zh-CN" w:bidi="ar-SA"/>
    </w:rPr>
  </w:style>
  <w:style w:type="paragraph" w:styleId="a7">
    <w:name w:val="header"/>
    <w:basedOn w:val="a"/>
    <w:link w:val="Char"/>
    <w:rsid w:val="00904D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04D23"/>
    <w:rPr>
      <w:rFonts w:eastAsia="Times New Roman"/>
      <w:color w:val="000000"/>
      <w:sz w:val="18"/>
      <w:szCs w:val="18"/>
      <w:lang w:eastAsia="en-US" w:bidi="en-US"/>
    </w:rPr>
  </w:style>
  <w:style w:type="paragraph" w:styleId="a8">
    <w:name w:val="footer"/>
    <w:basedOn w:val="a"/>
    <w:link w:val="Char0"/>
    <w:rsid w:val="00904D23"/>
    <w:pPr>
      <w:tabs>
        <w:tab w:val="center" w:pos="4153"/>
        <w:tab w:val="right" w:pos="8306"/>
      </w:tabs>
      <w:snapToGrid w:val="0"/>
    </w:pPr>
    <w:rPr>
      <w:sz w:val="18"/>
      <w:szCs w:val="18"/>
    </w:rPr>
  </w:style>
  <w:style w:type="character" w:customStyle="1" w:styleId="Char0">
    <w:name w:val="页脚 Char"/>
    <w:basedOn w:val="a0"/>
    <w:link w:val="a8"/>
    <w:rsid w:val="00904D23"/>
    <w:rPr>
      <w:rFonts w:eastAsia="Times New Roman"/>
      <w:color w:val="000000"/>
      <w:sz w:val="18"/>
      <w:szCs w:val="18"/>
      <w:lang w:eastAsia="en-US" w:bidi="en-US"/>
    </w:rPr>
  </w:style>
  <w:style w:type="paragraph" w:styleId="a9">
    <w:name w:val="List Paragraph"/>
    <w:basedOn w:val="a"/>
    <w:uiPriority w:val="99"/>
    <w:unhideWhenUsed/>
    <w:rsid w:val="00904D2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27</Pages>
  <Words>1802</Words>
  <Characters>10277</Characters>
  <Application>Microsoft Office Word</Application>
  <DocSecurity>0</DocSecurity>
  <Lines>85</Lines>
  <Paragraphs>24</Paragraphs>
  <ScaleCrop>false</ScaleCrop>
  <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cp:lastPrinted>2022-08-31T08:40:00Z</cp:lastPrinted>
  <dcterms:created xsi:type="dcterms:W3CDTF">2022-08-24T07:12:00Z</dcterms:created>
  <dcterms:modified xsi:type="dcterms:W3CDTF">2022-09-20T14:54:00Z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25BC2E33E3CE424D92BA5B7740346CCE</vt:lpwstr>
  </property>
</Properties>
</file>