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lang w:eastAsia="zh-CN"/>
        </w:rPr>
      </w:pPr>
      <w:bookmarkStart w:id="0" w:name="bookmark2"/>
      <w:bookmarkStart w:id="1" w:name="bookmark1"/>
      <w:bookmarkStart w:id="2" w:name="bookmark0"/>
      <w:r>
        <w:rPr>
          <w:rFonts w:hint="eastAsia" w:ascii="方正小标宋_GBK" w:hAnsi="方正小标宋_GBK" w:eastAsia="方正小标宋_GBK" w:cs="方正小标宋_GBK"/>
          <w:sz w:val="40"/>
          <w:szCs w:val="40"/>
          <w:lang w:eastAsia="zh-CN"/>
        </w:rPr>
        <w:t>东乡族自治县高山乡人民政府</w:t>
      </w:r>
    </w:p>
    <w:p>
      <w:pPr>
        <w:bidi w:val="0"/>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rPr>
      </w:pPr>
      <w:bookmarkStart w:id="16" w:name="bookmark24"/>
      <w:r>
        <w:rPr>
          <w:rFonts w:hint="eastAsia" w:ascii="仿宋_GB2312" w:eastAsia="仿宋_GB2312"/>
          <w:sz w:val="32"/>
        </w:rPr>
        <w:t>主要职责是：</w:t>
      </w:r>
      <w:r>
        <w:rPr>
          <w:rFonts w:hint="eastAsia" w:ascii="仿宋_GB2312" w:eastAsia="仿宋_GB2312"/>
          <w:sz w:val="32"/>
          <w:lang w:eastAsia="zh-CN"/>
        </w:rPr>
        <w:t>乡</w:t>
      </w:r>
      <w:r>
        <w:rPr>
          <w:rFonts w:hint="eastAsia" w:ascii="仿宋_GB2312" w:eastAsia="仿宋_GB2312"/>
          <w:sz w:val="32"/>
        </w:rPr>
        <w:t>党委、政府主要承担着贯彻落实党和政府各项路线方针政策、促进经济发展、加强社会管理、提供公共服务和维护农村稳定，推动农村物质文明、政治文明、精神文明及和谐社会建设的重大任务。根据党章和《地方组织法》的规定，结合当前农村经济社会发展的新形势，新时期</w:t>
      </w:r>
      <w:r>
        <w:rPr>
          <w:rFonts w:hint="eastAsia" w:ascii="仿宋_GB2312" w:eastAsia="仿宋_GB2312"/>
          <w:sz w:val="32"/>
          <w:lang w:eastAsia="zh-CN"/>
        </w:rPr>
        <w:t>镇</w:t>
      </w:r>
      <w:r>
        <w:rPr>
          <w:rFonts w:hint="eastAsia" w:ascii="仿宋_GB2312" w:eastAsia="仿宋_GB2312"/>
          <w:sz w:val="32"/>
        </w:rPr>
        <w:t>镇重点履行以下职能：</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rPr>
      </w:pPr>
      <w:r>
        <w:rPr>
          <w:rFonts w:hint="eastAsia" w:ascii="仿宋_GB2312" w:eastAsia="仿宋_GB2312"/>
          <w:sz w:val="32"/>
        </w:rPr>
        <w:t>促进经济发展、增加农民收入。认真贯彻党在农村的各项方针政策，切实落实国家强农惠农政策措施。结合当地实际和做好</w:t>
      </w:r>
      <w:r>
        <w:rPr>
          <w:rFonts w:hint="eastAsia" w:ascii="仿宋_GB2312" w:eastAsia="仿宋_GB2312"/>
          <w:sz w:val="32"/>
          <w:lang w:eastAsia="zh-CN"/>
        </w:rPr>
        <w:t>镇</w:t>
      </w:r>
      <w:r>
        <w:rPr>
          <w:rFonts w:hint="eastAsia" w:ascii="仿宋_GB2312" w:eastAsia="仿宋_GB2312"/>
          <w:sz w:val="32"/>
        </w:rPr>
        <w:t>村发展规划，推动产业结构调整，转变经济发展方式。稳定和完善农村基本经营制度，支持农民专业合作经济组织发展，健全农村市场和农业服务体系。保护基本农田，推广农业先进事业技术，抓好粮食生产。发展培育特色优势产业和特色经济，扶持龙头企业发展壮大，促进现代农业发展。</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rPr>
      </w:pPr>
      <w:r>
        <w:rPr>
          <w:rFonts w:hint="eastAsia" w:ascii="仿宋_GB2312" w:eastAsia="仿宋_GB2312"/>
          <w:sz w:val="32"/>
        </w:rPr>
        <w:t>强化公共服务，着力改善民生。加快新型农村公共服务体系建设，着力解决群众生产生活中的突出问题。建立健全农村社会保障体系，完善农村最低生活保障制度。加强农村精神文明建设，繁荣发展农村文化。提高农村人口素质，稳定农村低生育水平。加强生态建设和环境保户，做好防灾减灾工作。做好新农村建设的规划和实施，不断改善农村人畜饮水道路等基础设施。</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rPr>
      </w:pPr>
      <w:r>
        <w:rPr>
          <w:rFonts w:hint="eastAsia" w:ascii="仿宋_GB2312" w:eastAsia="仿宋_GB2312"/>
          <w:sz w:val="32"/>
        </w:rPr>
        <w:t>加强社会管理，维护农村稳定。强化农村社会治安综合治理，加强</w:t>
      </w:r>
      <w:r>
        <w:rPr>
          <w:rFonts w:hint="eastAsia" w:ascii="仿宋_GB2312" w:eastAsia="仿宋_GB2312"/>
          <w:sz w:val="32"/>
          <w:lang w:eastAsia="zh-CN"/>
        </w:rPr>
        <w:t>镇</w:t>
      </w:r>
      <w:r>
        <w:rPr>
          <w:rFonts w:hint="eastAsia" w:ascii="仿宋_GB2312" w:eastAsia="仿宋_GB2312"/>
          <w:sz w:val="32"/>
        </w:rPr>
        <w:t>镇信访和人民调解工作，维护农村社会公共秩序，确保农村社会稳定。协同相关部门搞好农村市场监管，维护市场秩序。推进依法行政，严格依法履行职责，健全维护农民权益机制，保障农民合法权益，维护农民社会公平正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pacing w:val="0"/>
          <w:w w:val="100"/>
          <w:position w:val="0"/>
          <w:sz w:val="32"/>
          <w:szCs w:val="32"/>
        </w:rPr>
      </w:pPr>
      <w:r>
        <w:rPr>
          <w:rFonts w:hint="eastAsia" w:ascii="仿宋_GB2312" w:eastAsia="仿宋_GB2312"/>
          <w:sz w:val="32"/>
        </w:rPr>
        <w:t>推进基层民主，促进农村和谐。加强农村党的基层组织建设，指导村民自治，引导农民有序参与村级事务管理，推动农村社区建设，促进社会组织健康发展，增强农村社会自治功能。</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580" w:lineRule="exact"/>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rPr>
      </w:pPr>
      <w:r>
        <w:rPr>
          <w:rFonts w:hint="eastAsia" w:ascii="仿宋" w:hAnsi="仿宋" w:eastAsia="仿宋" w:cs="仿宋"/>
          <w:sz w:val="32"/>
        </w:rPr>
        <w:t>党政综合办公室</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 w:hAnsi="仿宋" w:eastAsia="仿宋" w:cs="仿宋"/>
          <w:sz w:val="32"/>
        </w:rPr>
      </w:pPr>
      <w:r>
        <w:rPr>
          <w:rFonts w:hint="eastAsia" w:ascii="仿宋" w:hAnsi="仿宋" w:eastAsia="仿宋" w:cs="仿宋"/>
          <w:sz w:val="32"/>
        </w:rPr>
        <w:t xml:space="preserve">    主要负责</w:t>
      </w:r>
      <w:r>
        <w:rPr>
          <w:rFonts w:hint="eastAsia" w:ascii="仿宋" w:hAnsi="仿宋" w:eastAsia="仿宋" w:cs="仿宋"/>
          <w:sz w:val="32"/>
          <w:lang w:eastAsia="zh-CN"/>
        </w:rPr>
        <w:t>乡</w:t>
      </w:r>
      <w:r>
        <w:rPr>
          <w:rFonts w:hint="eastAsia" w:ascii="仿宋" w:hAnsi="仿宋" w:eastAsia="仿宋" w:cs="仿宋"/>
          <w:sz w:val="32"/>
        </w:rPr>
        <w:t>党委、人大、政府日常工作；负责</w:t>
      </w:r>
      <w:r>
        <w:rPr>
          <w:rFonts w:hint="eastAsia" w:ascii="仿宋" w:hAnsi="仿宋" w:eastAsia="仿宋" w:cs="仿宋"/>
          <w:sz w:val="32"/>
          <w:lang w:eastAsia="zh-CN"/>
        </w:rPr>
        <w:t>镇</w:t>
      </w:r>
      <w:r>
        <w:rPr>
          <w:rFonts w:hint="eastAsia" w:ascii="仿宋" w:hAnsi="仿宋" w:eastAsia="仿宋" w:cs="仿宋"/>
          <w:sz w:val="32"/>
        </w:rPr>
        <w:t>纪检监察、组织人事、工会、团委、妇联、信访接待、档案管理和机关后勤等工作。</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rPr>
      </w:pPr>
      <w:r>
        <w:rPr>
          <w:rFonts w:hint="eastAsia" w:ascii="仿宋" w:hAnsi="仿宋" w:eastAsia="仿宋" w:cs="仿宋"/>
          <w:sz w:val="32"/>
        </w:rPr>
        <w:t>经济社会发展办公室</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 w:hAnsi="仿宋" w:eastAsia="仿宋" w:cs="仿宋"/>
          <w:sz w:val="32"/>
        </w:rPr>
      </w:pPr>
      <w:r>
        <w:rPr>
          <w:rFonts w:hint="eastAsia" w:ascii="仿宋" w:hAnsi="仿宋" w:eastAsia="仿宋" w:cs="仿宋"/>
          <w:sz w:val="32"/>
        </w:rPr>
        <w:t xml:space="preserve">   主要负责</w:t>
      </w:r>
      <w:r>
        <w:rPr>
          <w:rFonts w:hint="eastAsia" w:ascii="仿宋" w:hAnsi="仿宋" w:eastAsia="仿宋" w:cs="仿宋"/>
          <w:sz w:val="32"/>
          <w:lang w:eastAsia="zh-CN"/>
        </w:rPr>
        <w:t>乡</w:t>
      </w:r>
      <w:r>
        <w:rPr>
          <w:rFonts w:hint="eastAsia" w:ascii="仿宋" w:hAnsi="仿宋" w:eastAsia="仿宋" w:cs="仿宋"/>
          <w:sz w:val="32"/>
        </w:rPr>
        <w:t>经济发展规划、安全生产监管、统计和审计工作；负责扶贫开发和惠农强农政策措施的贯彻落实，稳定和完善农村基本经营制度等工作；负责</w:t>
      </w:r>
      <w:r>
        <w:rPr>
          <w:rFonts w:hint="eastAsia" w:ascii="仿宋" w:hAnsi="仿宋" w:eastAsia="仿宋" w:cs="仿宋"/>
          <w:sz w:val="32"/>
          <w:lang w:eastAsia="zh-CN"/>
        </w:rPr>
        <w:t>乡</w:t>
      </w:r>
      <w:r>
        <w:rPr>
          <w:rFonts w:hint="eastAsia" w:ascii="仿宋" w:hAnsi="仿宋" w:eastAsia="仿宋" w:cs="仿宋"/>
          <w:sz w:val="32"/>
        </w:rPr>
        <w:t>社会发展规划的拟定及组织实施；负责</w:t>
      </w:r>
      <w:r>
        <w:rPr>
          <w:rFonts w:hint="eastAsia" w:ascii="仿宋" w:hAnsi="仿宋" w:eastAsia="仿宋" w:cs="仿宋"/>
          <w:sz w:val="32"/>
          <w:lang w:eastAsia="zh-CN"/>
        </w:rPr>
        <w:t>镇</w:t>
      </w:r>
      <w:r>
        <w:rPr>
          <w:rFonts w:hint="eastAsia" w:ascii="仿宋" w:hAnsi="仿宋" w:eastAsia="仿宋" w:cs="仿宋"/>
          <w:sz w:val="32"/>
        </w:rPr>
        <w:t>宣传、统战、民族宗教、教育、民政、科技、文化、卫生、体育、广播影视工作；负责村镇建设、环境保护的监管等工作；</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 w:hAnsi="仿宋" w:eastAsia="仿宋" w:cs="仿宋"/>
          <w:sz w:val="32"/>
        </w:rPr>
      </w:pPr>
      <w:r>
        <w:rPr>
          <w:rFonts w:hint="eastAsia" w:ascii="仿宋" w:hAnsi="仿宋" w:eastAsia="仿宋" w:cs="仿宋"/>
          <w:sz w:val="32"/>
        </w:rPr>
        <w:t>3、人口和计划生育办公室</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 w:hAnsi="仿宋" w:eastAsia="仿宋" w:cs="仿宋"/>
          <w:sz w:val="32"/>
        </w:rPr>
      </w:pPr>
      <w:r>
        <w:rPr>
          <w:rFonts w:hint="eastAsia" w:ascii="仿宋" w:hAnsi="仿宋" w:eastAsia="仿宋" w:cs="仿宋"/>
          <w:sz w:val="32"/>
        </w:rPr>
        <w:t>主要负责国家人口和计划生育方针政策的宣传，依法管理</w:t>
      </w:r>
      <w:r>
        <w:rPr>
          <w:rFonts w:hint="eastAsia" w:ascii="仿宋" w:hAnsi="仿宋" w:eastAsia="仿宋" w:cs="仿宋"/>
          <w:sz w:val="32"/>
          <w:lang w:eastAsia="zh-CN"/>
        </w:rPr>
        <w:t>乡</w:t>
      </w:r>
      <w:r>
        <w:rPr>
          <w:rFonts w:hint="eastAsia" w:ascii="仿宋" w:hAnsi="仿宋" w:eastAsia="仿宋" w:cs="仿宋"/>
          <w:sz w:val="32"/>
        </w:rPr>
        <w:t>人口和计划生育工作；</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firstLine="640"/>
        <w:textAlignment w:val="auto"/>
        <w:rPr>
          <w:rFonts w:ascii="仿宋" w:hAnsi="仿宋" w:eastAsia="仿宋" w:cs="仿宋"/>
          <w:sz w:val="32"/>
        </w:rPr>
      </w:pPr>
      <w:r>
        <w:rPr>
          <w:rFonts w:hint="eastAsia" w:ascii="仿宋" w:hAnsi="仿宋" w:eastAsia="仿宋" w:cs="仿宋"/>
          <w:sz w:val="32"/>
        </w:rPr>
        <w:t>社会治安综合治理办公室（挂人民武装部牌子）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 w:hAnsi="仿宋" w:eastAsia="仿宋" w:cs="仿宋"/>
          <w:sz w:val="32"/>
        </w:rPr>
      </w:pPr>
      <w:r>
        <w:rPr>
          <w:rFonts w:hint="eastAsia" w:ascii="仿宋" w:hAnsi="仿宋" w:eastAsia="仿宋" w:cs="仿宋"/>
          <w:sz w:val="32"/>
        </w:rPr>
        <w:t>主要负责维护基层社会稳定、国防动员、征兵、民兵训练、预备役管理工作；负责基层民间纠纷调解等工作。</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 w:hAnsi="仿宋" w:eastAsia="仿宋" w:cs="仿宋"/>
          <w:sz w:val="32"/>
        </w:rPr>
      </w:pPr>
      <w:r>
        <w:rPr>
          <w:rFonts w:hint="eastAsia" w:ascii="仿宋" w:hAnsi="仿宋" w:eastAsia="仿宋" w:cs="仿宋"/>
          <w:sz w:val="32"/>
        </w:rPr>
        <w:t>事业机构：</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firstLine="640"/>
        <w:textAlignment w:val="auto"/>
        <w:rPr>
          <w:rFonts w:ascii="仿宋" w:hAnsi="仿宋" w:eastAsia="仿宋" w:cs="仿宋"/>
          <w:sz w:val="32"/>
        </w:rPr>
      </w:pPr>
      <w:r>
        <w:rPr>
          <w:rFonts w:hint="eastAsia" w:ascii="仿宋" w:hAnsi="仿宋" w:eastAsia="仿宋" w:cs="仿宋"/>
          <w:sz w:val="32"/>
        </w:rPr>
        <w:t>农业服务中心</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 w:hAnsi="仿宋" w:eastAsia="仿宋" w:cs="仿宋"/>
          <w:sz w:val="32"/>
        </w:rPr>
      </w:pPr>
      <w:r>
        <w:rPr>
          <w:rFonts w:hint="eastAsia" w:ascii="仿宋" w:hAnsi="仿宋" w:eastAsia="仿宋" w:cs="仿宋"/>
          <w:sz w:val="32"/>
        </w:rPr>
        <w:t>负责</w:t>
      </w:r>
      <w:r>
        <w:rPr>
          <w:rFonts w:hint="eastAsia" w:ascii="仿宋" w:hAnsi="仿宋" w:eastAsia="仿宋" w:cs="仿宋"/>
          <w:sz w:val="32"/>
          <w:lang w:eastAsia="zh-CN"/>
        </w:rPr>
        <w:t>乡</w:t>
      </w:r>
      <w:r>
        <w:rPr>
          <w:rFonts w:hint="eastAsia" w:ascii="仿宋" w:hAnsi="仿宋" w:eastAsia="仿宋" w:cs="仿宋"/>
          <w:sz w:val="32"/>
        </w:rPr>
        <w:t>农业、农技、农机技术推广工作；负责</w:t>
      </w:r>
      <w:r>
        <w:rPr>
          <w:rFonts w:hint="eastAsia" w:ascii="仿宋" w:hAnsi="仿宋" w:eastAsia="仿宋" w:cs="仿宋"/>
          <w:sz w:val="32"/>
          <w:lang w:eastAsia="zh-CN"/>
        </w:rPr>
        <w:t>乡</w:t>
      </w:r>
      <w:r>
        <w:rPr>
          <w:rFonts w:hint="eastAsia" w:ascii="仿宋" w:hAnsi="仿宋" w:eastAsia="仿宋" w:cs="仿宋"/>
          <w:sz w:val="32"/>
        </w:rPr>
        <w:t>林业、水利、渔业等各类服务工作；负责</w:t>
      </w:r>
      <w:r>
        <w:rPr>
          <w:rFonts w:hint="eastAsia" w:ascii="仿宋" w:hAnsi="仿宋" w:eastAsia="仿宋" w:cs="仿宋"/>
          <w:sz w:val="32"/>
          <w:lang w:eastAsia="zh-CN"/>
        </w:rPr>
        <w:t>乡</w:t>
      </w:r>
      <w:r>
        <w:rPr>
          <w:rFonts w:hint="eastAsia" w:ascii="仿宋" w:hAnsi="仿宋" w:eastAsia="仿宋" w:cs="仿宋"/>
          <w:sz w:val="32"/>
        </w:rPr>
        <w:t>植物疫情监管防控工作；负责</w:t>
      </w:r>
      <w:r>
        <w:rPr>
          <w:rFonts w:hint="eastAsia" w:ascii="仿宋" w:hAnsi="仿宋" w:eastAsia="仿宋" w:cs="仿宋"/>
          <w:sz w:val="32"/>
          <w:lang w:eastAsia="zh-CN"/>
        </w:rPr>
        <w:t>乡</w:t>
      </w:r>
      <w:r>
        <w:rPr>
          <w:rFonts w:hint="eastAsia" w:ascii="仿宋" w:hAnsi="仿宋" w:eastAsia="仿宋" w:cs="仿宋"/>
          <w:sz w:val="32"/>
        </w:rPr>
        <w:t>农产品质量安全监管服务等工作。</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firstLine="640"/>
        <w:textAlignment w:val="auto"/>
        <w:rPr>
          <w:rFonts w:ascii="仿宋" w:hAnsi="仿宋" w:eastAsia="仿宋" w:cs="仿宋"/>
          <w:sz w:val="32"/>
        </w:rPr>
      </w:pPr>
      <w:r>
        <w:rPr>
          <w:rFonts w:hint="eastAsia" w:ascii="仿宋" w:hAnsi="仿宋" w:eastAsia="仿宋" w:cs="仿宋"/>
          <w:sz w:val="32"/>
        </w:rPr>
        <w:t>农经财政服务中心</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 w:hAnsi="仿宋" w:eastAsia="仿宋" w:cs="仿宋"/>
          <w:sz w:val="32"/>
        </w:rPr>
      </w:pPr>
      <w:r>
        <w:rPr>
          <w:rFonts w:hint="eastAsia" w:ascii="仿宋" w:hAnsi="仿宋" w:eastAsia="仿宋" w:cs="仿宋"/>
          <w:sz w:val="32"/>
        </w:rPr>
        <w:t>负责农村经济经营管理、</w:t>
      </w:r>
      <w:r>
        <w:rPr>
          <w:rFonts w:hint="eastAsia" w:ascii="仿宋" w:hAnsi="仿宋" w:eastAsia="仿宋" w:cs="仿宋"/>
          <w:sz w:val="32"/>
          <w:lang w:eastAsia="zh-CN"/>
        </w:rPr>
        <w:t>乡</w:t>
      </w:r>
      <w:r>
        <w:rPr>
          <w:rFonts w:hint="eastAsia" w:ascii="仿宋" w:hAnsi="仿宋" w:eastAsia="仿宋" w:cs="仿宋"/>
          <w:sz w:val="32"/>
        </w:rPr>
        <w:t>企业服务工作；负责</w:t>
      </w:r>
      <w:r>
        <w:rPr>
          <w:rFonts w:hint="eastAsia" w:ascii="仿宋" w:hAnsi="仿宋" w:eastAsia="仿宋" w:cs="仿宋"/>
          <w:sz w:val="32"/>
          <w:lang w:eastAsia="zh-CN"/>
        </w:rPr>
        <w:t>乡</w:t>
      </w:r>
      <w:r>
        <w:rPr>
          <w:rFonts w:hint="eastAsia" w:ascii="仿宋" w:hAnsi="仿宋" w:eastAsia="仿宋" w:cs="仿宋"/>
          <w:sz w:val="32"/>
        </w:rPr>
        <w:t>各类惠农资金核算核拨工作，参与农村集体资产与财务管理等工作；</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firstLine="640"/>
        <w:textAlignment w:val="auto"/>
        <w:rPr>
          <w:rFonts w:ascii="仿宋" w:hAnsi="仿宋" w:eastAsia="仿宋" w:cs="仿宋"/>
          <w:sz w:val="32"/>
        </w:rPr>
      </w:pPr>
      <w:r>
        <w:rPr>
          <w:rFonts w:hint="eastAsia" w:ascii="仿宋" w:hAnsi="仿宋" w:eastAsia="仿宋" w:cs="仿宋"/>
          <w:sz w:val="32"/>
        </w:rPr>
        <w:t>社会事务服务中心</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 w:hAnsi="仿宋" w:eastAsia="仿宋" w:cs="仿宋"/>
          <w:sz w:val="32"/>
        </w:rPr>
      </w:pPr>
      <w:r>
        <w:rPr>
          <w:rFonts w:hint="eastAsia" w:ascii="仿宋" w:hAnsi="仿宋" w:eastAsia="仿宋" w:cs="仿宋"/>
          <w:sz w:val="32"/>
        </w:rPr>
        <w:t>负责</w:t>
      </w:r>
      <w:r>
        <w:rPr>
          <w:rFonts w:hint="eastAsia" w:ascii="仿宋" w:hAnsi="仿宋" w:eastAsia="仿宋" w:cs="仿宋"/>
          <w:sz w:val="32"/>
          <w:lang w:eastAsia="zh-CN"/>
        </w:rPr>
        <w:t>乡</w:t>
      </w:r>
      <w:r>
        <w:rPr>
          <w:rFonts w:hint="eastAsia" w:ascii="仿宋" w:hAnsi="仿宋" w:eastAsia="仿宋" w:cs="仿宋"/>
          <w:sz w:val="32"/>
        </w:rPr>
        <w:t>社会保障工作；负责</w:t>
      </w:r>
      <w:r>
        <w:rPr>
          <w:rFonts w:hint="eastAsia" w:ascii="仿宋" w:hAnsi="仿宋" w:eastAsia="仿宋" w:cs="仿宋"/>
          <w:sz w:val="32"/>
          <w:lang w:eastAsia="zh-CN"/>
        </w:rPr>
        <w:t>乡</w:t>
      </w:r>
      <w:r>
        <w:rPr>
          <w:rFonts w:hint="eastAsia" w:ascii="仿宋" w:hAnsi="仿宋" w:eastAsia="仿宋" w:cs="仿宋"/>
          <w:sz w:val="32"/>
        </w:rPr>
        <w:t>劳务输出和劳动争议等工作。</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 w:hAnsi="仿宋" w:eastAsia="仿宋" w:cs="仿宋"/>
          <w:sz w:val="32"/>
        </w:rPr>
      </w:pPr>
      <w:r>
        <w:rPr>
          <w:rFonts w:hint="eastAsia" w:ascii="仿宋" w:hAnsi="仿宋" w:eastAsia="仿宋" w:cs="仿宋"/>
          <w:sz w:val="32"/>
        </w:rPr>
        <w:t>4、文化服务中心</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textAlignment w:val="auto"/>
        <w:rPr>
          <w:rFonts w:hint="eastAsia" w:ascii="仿宋" w:hAnsi="仿宋" w:eastAsia="仿宋" w:cs="仿宋"/>
          <w:sz w:val="32"/>
        </w:rPr>
      </w:pPr>
      <w:r>
        <w:rPr>
          <w:rFonts w:hint="eastAsia" w:ascii="仿宋" w:hAnsi="仿宋" w:eastAsia="仿宋" w:cs="仿宋"/>
          <w:sz w:val="32"/>
        </w:rPr>
        <w:t>负责</w:t>
      </w:r>
      <w:r>
        <w:rPr>
          <w:rFonts w:hint="eastAsia" w:ascii="仿宋" w:hAnsi="仿宋" w:eastAsia="仿宋" w:cs="仿宋"/>
          <w:sz w:val="32"/>
          <w:lang w:eastAsia="zh-CN"/>
        </w:rPr>
        <w:t>乡</w:t>
      </w:r>
      <w:r>
        <w:rPr>
          <w:rFonts w:hint="eastAsia" w:ascii="仿宋" w:hAnsi="仿宋" w:eastAsia="仿宋" w:cs="仿宋"/>
          <w:sz w:val="32"/>
        </w:rPr>
        <w:t>文化建设和群众性文化体育活动；负责</w:t>
      </w:r>
      <w:r>
        <w:rPr>
          <w:rFonts w:hint="eastAsia" w:ascii="仿宋" w:hAnsi="仿宋" w:eastAsia="仿宋" w:cs="仿宋"/>
          <w:sz w:val="32"/>
          <w:lang w:eastAsia="zh-CN"/>
        </w:rPr>
        <w:t>乡</w:t>
      </w:r>
      <w:r>
        <w:rPr>
          <w:rFonts w:hint="eastAsia" w:ascii="仿宋" w:hAnsi="仿宋" w:eastAsia="仿宋" w:cs="仿宋"/>
          <w:sz w:val="32"/>
        </w:rPr>
        <w:t>文化广播影视工作；负责“农家书屋”建设等工作。</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textAlignment w:val="auto"/>
        <w:rPr>
          <w:rFonts w:hint="eastAsia" w:ascii="仿宋" w:hAnsi="仿宋" w:eastAsia="仿宋" w:cs="仿宋"/>
          <w:sz w:val="32"/>
        </w:rPr>
      </w:pPr>
      <w:r>
        <w:rPr>
          <w:rFonts w:hint="eastAsia" w:ascii="仿宋" w:hAnsi="仿宋" w:eastAsia="仿宋" w:cs="仿宋"/>
          <w:sz w:val="32"/>
        </w:rPr>
        <w:t>5、计划生育服务中心</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textAlignment w:val="auto"/>
        <w:rPr>
          <w:rFonts w:hint="eastAsia" w:ascii="仿宋" w:hAnsi="仿宋" w:eastAsia="仿宋" w:cs="仿宋"/>
          <w:sz w:val="32"/>
        </w:rPr>
      </w:pPr>
      <w:r>
        <w:rPr>
          <w:rFonts w:hint="eastAsia" w:ascii="仿宋" w:hAnsi="仿宋" w:eastAsia="仿宋" w:cs="仿宋"/>
          <w:sz w:val="32"/>
        </w:rPr>
        <w:t>负责</w:t>
      </w:r>
      <w:r>
        <w:rPr>
          <w:rFonts w:hint="eastAsia" w:ascii="仿宋" w:hAnsi="仿宋" w:eastAsia="仿宋" w:cs="仿宋"/>
          <w:sz w:val="32"/>
          <w:lang w:eastAsia="zh-CN"/>
        </w:rPr>
        <w:t>乡</w:t>
      </w:r>
      <w:r>
        <w:rPr>
          <w:rFonts w:hint="eastAsia" w:ascii="仿宋" w:hAnsi="仿宋" w:eastAsia="仿宋" w:cs="仿宋"/>
          <w:sz w:val="32"/>
        </w:rPr>
        <w:t>计划生育各项服务等工作。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5"/>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w:t>
      </w:r>
      <w:r>
        <w:rPr>
          <w:rFonts w:hint="eastAsia" w:ascii="仿宋_GB2312" w:hAnsi="仿宋_GB2312" w:eastAsia="仿宋_GB2312" w:cs="仿宋_GB2312"/>
          <w:color w:val="000000"/>
          <w:spacing w:val="0"/>
          <w:w w:val="100"/>
          <w:position w:val="0"/>
          <w:sz w:val="32"/>
          <w:szCs w:val="32"/>
          <w:lang w:val="en-US" w:eastAsia="zh-CN"/>
        </w:rPr>
        <w:t>2021年度收入总计9624309.04元，支出总计9624309.04元，与2020年决算数相比，收入增加4327794.97元，增长44.96%，支出增加4327794.97元，增长44.96%。</w:t>
      </w:r>
      <w:r>
        <w:rPr>
          <w:rFonts w:hint="eastAsia" w:ascii="仿宋_GB2312" w:eastAsia="仿宋_GB2312"/>
          <w:sz w:val="30"/>
          <w:szCs w:val="30"/>
        </w:rPr>
        <w:t>主要原因</w:t>
      </w:r>
      <w:r>
        <w:rPr>
          <w:rFonts w:hint="eastAsia" w:ascii="仿宋_GB2312" w:eastAsia="仿宋_GB2312"/>
          <w:sz w:val="30"/>
          <w:szCs w:val="30"/>
          <w:lang w:eastAsia="zh-CN"/>
        </w:rPr>
        <w:t>农林水支出和人员经费相应增加。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9408908.69</w:t>
      </w:r>
      <w:r>
        <w:rPr>
          <w:rFonts w:hint="eastAsia" w:ascii="仿宋_GB2312" w:hAnsi="仿宋_GB2312" w:eastAsia="仿宋_GB2312" w:cs="仿宋_GB2312"/>
          <w:color w:val="000000"/>
          <w:spacing w:val="0"/>
          <w:w w:val="100"/>
          <w:position w:val="0"/>
          <w:sz w:val="32"/>
          <w:szCs w:val="32"/>
        </w:rPr>
        <w:t>元，其中：财政拨款收入7193760.12元，占</w:t>
      </w:r>
      <w:r>
        <w:rPr>
          <w:rFonts w:hint="eastAsia" w:ascii="仿宋_GB2312" w:hAnsi="仿宋_GB2312" w:eastAsia="仿宋_GB2312" w:cs="仿宋_GB2312"/>
          <w:color w:val="000000"/>
          <w:spacing w:val="0"/>
          <w:w w:val="100"/>
          <w:position w:val="0"/>
          <w:sz w:val="32"/>
          <w:szCs w:val="32"/>
          <w:lang w:val="en-US" w:eastAsia="zh-CN"/>
        </w:rPr>
        <w:t>76.45%</w:t>
      </w:r>
      <w:r>
        <w:rPr>
          <w:rFonts w:hint="eastAsia" w:ascii="仿宋_GB2312" w:hAnsi="仿宋_GB2312" w:eastAsia="仿宋_GB2312" w:cs="仿宋_GB2312"/>
          <w:color w:val="000000"/>
          <w:spacing w:val="0"/>
          <w:w w:val="100"/>
          <w:position w:val="0"/>
          <w:sz w:val="32"/>
          <w:szCs w:val="32"/>
        </w:rPr>
        <w:t>；其他收入2215148.57元，占</w:t>
      </w:r>
      <w:r>
        <w:rPr>
          <w:rFonts w:hint="eastAsia" w:ascii="仿宋_GB2312" w:hAnsi="仿宋_GB2312" w:eastAsia="仿宋_GB2312" w:cs="仿宋_GB2312"/>
          <w:color w:val="000000"/>
          <w:spacing w:val="0"/>
          <w:w w:val="100"/>
          <w:position w:val="0"/>
          <w:sz w:val="32"/>
          <w:szCs w:val="32"/>
          <w:lang w:val="en-US" w:eastAsia="zh-CN"/>
        </w:rPr>
        <w:t>23.55</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年度支出合计9624309.04元，其中：基本支出9624309.04</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7193760.12</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2732293.62</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37.98</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rPr>
        <w:t>主要原因是</w:t>
      </w:r>
      <w:r>
        <w:rPr>
          <w:rFonts w:hint="eastAsia" w:ascii="仿宋_GB2312" w:eastAsia="仿宋_GB2312"/>
          <w:sz w:val="30"/>
          <w:szCs w:val="30"/>
          <w:lang w:eastAsia="zh-CN"/>
        </w:rPr>
        <w:t>项目支出和人员经费支出增加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en-US" w:bidi="en-US"/>
        </w:rPr>
        <w:t>7193760.12</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2732293.62</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37.98</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rPr>
        <w:t>主要原因是</w:t>
      </w:r>
      <w:r>
        <w:rPr>
          <w:rFonts w:hint="eastAsia" w:ascii="仿宋_GB2312" w:eastAsia="仿宋_GB2312"/>
          <w:sz w:val="30"/>
          <w:szCs w:val="30"/>
          <w:lang w:eastAsia="zh-CN"/>
        </w:rPr>
        <w:t>项目支出和人员经费支出增加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7193760.12万元，占本年支出的100%，较上年决算数增加2732293.62</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37.98</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rPr>
        <w:t>主要原因是</w:t>
      </w:r>
      <w:r>
        <w:rPr>
          <w:rFonts w:hint="eastAsia" w:ascii="仿宋_GB2312" w:eastAsia="仿宋_GB2312"/>
          <w:sz w:val="30"/>
          <w:szCs w:val="30"/>
          <w:lang w:eastAsia="zh-CN"/>
        </w:rPr>
        <w:t>项目支出和人员经费支出增加。</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6233478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86.65</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bidi="en-US"/>
        </w:rPr>
        <w:t>750069.72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6.3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农林水支出808200元，占</w:t>
      </w:r>
      <w:r>
        <w:rPr>
          <w:rFonts w:hint="eastAsia" w:ascii="仿宋_GB2312" w:hAnsi="仿宋_GB2312" w:eastAsia="仿宋_GB2312" w:cs="仿宋_GB2312"/>
          <w:color w:val="000000"/>
          <w:spacing w:val="0"/>
          <w:w w:val="100"/>
          <w:position w:val="0"/>
          <w:sz w:val="32"/>
          <w:szCs w:val="32"/>
          <w:lang w:val="en-US" w:eastAsia="zh-CN"/>
        </w:rPr>
        <w:t>7.05</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本部门2021年度一般公共财政拨款基本支出7193760.12元。其中：人员经费5479619.12元，较上年增加2032519.62元，主要原因是人员增加，经费相应增加。人员经费用途主要包括基本工资1093778元、津贴补贴918695.5元、奖金89847元、绩效工资726668.5元、职工基本医疗保险缴费152082.12元、对个人和家庭的补助2498548元、生活补助887050元、  个人农业生产补贴1250298元、奖励金361200元。公用经费1714141元，较上年增加724167.44元，主要原因是主要原因是开支项目增加，公用经费用途主要包括办公费309148.14元、 手续费872.5元、电费48344.09元、邮电费10706.68元、取暖费146511.76元、差旅费2570元、维修（护）费916358元、劳务费198500元、工会经费50000元、公务用车运行维护费31129.83元。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en-US" w:bidi="en-US"/>
        </w:rPr>
        <w:t>44500</w:t>
      </w:r>
      <w:r>
        <w:rPr>
          <w:rFonts w:hint="eastAsia" w:ascii="仿宋_GB2312" w:hAnsi="仿宋_GB2312" w:eastAsia="仿宋_GB2312" w:cs="仿宋_GB2312"/>
          <w:color w:val="000000"/>
          <w:spacing w:val="0"/>
          <w:w w:val="100"/>
          <w:position w:val="0"/>
          <w:sz w:val="32"/>
          <w:szCs w:val="32"/>
        </w:rPr>
        <w:t>元，支出决算数为31129.83元</w:t>
      </w:r>
      <w:r>
        <w:rPr>
          <w:rFonts w:hint="eastAsia" w:ascii="仿宋_GB2312" w:hAnsi="仿宋_GB2312" w:eastAsia="仿宋_GB2312" w:cs="仿宋_GB2312"/>
          <w:color w:val="000000"/>
          <w:spacing w:val="0"/>
          <w:w w:val="100"/>
          <w:position w:val="0"/>
          <w:sz w:val="32"/>
          <w:szCs w:val="32"/>
          <w:lang w:eastAsia="zh-CN"/>
        </w:rPr>
        <w:t>，主要原因是按实际支出开支。</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en-US" w:bidi="en-US"/>
        </w:rPr>
        <w:t>44500</w:t>
      </w:r>
      <w:r>
        <w:rPr>
          <w:rFonts w:hint="eastAsia" w:ascii="仿宋_GB2312" w:hAnsi="仿宋_GB2312" w:eastAsia="仿宋_GB2312" w:cs="仿宋_GB2312"/>
          <w:color w:val="000000"/>
          <w:spacing w:val="0"/>
          <w:w w:val="100"/>
          <w:position w:val="0"/>
          <w:sz w:val="32"/>
          <w:szCs w:val="32"/>
        </w:rPr>
        <w:t>元，支出决算数为31129.83元,较上年支岀数增加</w:t>
      </w:r>
      <w:r>
        <w:rPr>
          <w:rFonts w:hint="eastAsia" w:ascii="仿宋_GB2312" w:hAnsi="仿宋_GB2312" w:eastAsia="仿宋_GB2312" w:cs="仿宋_GB2312"/>
          <w:color w:val="000000"/>
          <w:spacing w:val="0"/>
          <w:w w:val="100"/>
          <w:position w:val="0"/>
          <w:sz w:val="32"/>
          <w:szCs w:val="32"/>
          <w:lang w:val="en-US" w:eastAsia="zh-CN" w:bidi="en-US"/>
        </w:rPr>
        <w:t>14626.48</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公务用车维修及使用增加。</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en-US" w:bidi="en-US"/>
        </w:rPr>
        <w:t>44500</w:t>
      </w:r>
      <w:r>
        <w:rPr>
          <w:rFonts w:hint="eastAsia" w:ascii="仿宋_GB2312" w:hAnsi="仿宋_GB2312" w:eastAsia="仿宋_GB2312" w:cs="仿宋_GB2312"/>
          <w:color w:val="000000"/>
          <w:spacing w:val="0"/>
          <w:w w:val="100"/>
          <w:position w:val="0"/>
          <w:sz w:val="32"/>
          <w:szCs w:val="32"/>
        </w:rPr>
        <w:t>元，支出决算数为31129.83元，主要用于机要文件交换、</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内因公出行、业务检查等工作所需车辆的燃料费、维修费、过桥过路费、保险费等</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1</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6"/>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年本部门机关运行经费支出</w:t>
      </w:r>
      <w:r>
        <w:rPr>
          <w:rFonts w:hint="eastAsia" w:ascii="仿宋_GB2312" w:hAnsi="仿宋_GB2312" w:eastAsia="仿宋_GB2312" w:cs="仿宋_GB2312"/>
          <w:color w:val="000000"/>
          <w:spacing w:val="0"/>
          <w:w w:val="100"/>
          <w:position w:val="0"/>
          <w:sz w:val="32"/>
          <w:szCs w:val="32"/>
          <w:lang w:val="en-US" w:eastAsia="zh-CN"/>
        </w:rPr>
        <w:t>1714141元，较上年增加724167.44元，主要原因是主要原因是开支项目增加，公用经费用途主要包括办公费309148.14元、 手续费872.5元、电费48344.09元、邮电费10706.68元、取暖费146511.76元、差旅费2570元、维修（护）费916358元、劳务费198500元、工会经费50000元、公务用车运行维护费31129.83元。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年12月31日，本部门共有车辆</w:t>
      </w:r>
      <w:r>
        <w:rPr>
          <w:rFonts w:hint="eastAsia" w:ascii="仿宋_GB2312" w:hAnsi="仿宋_GB2312" w:eastAsia="仿宋_GB2312" w:cs="仿宋_GB2312"/>
          <w:color w:val="000000"/>
          <w:spacing w:val="0"/>
          <w:w w:val="100"/>
          <w:position w:val="0"/>
          <w:sz w:val="32"/>
          <w:szCs w:val="32"/>
          <w:lang w:val="en-US" w:eastAsia="zh-CN" w:bidi="en-US"/>
        </w:rPr>
        <w:t>2</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辆、一般公务用车</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辆，其他用车主要是</w:t>
      </w:r>
      <w:r>
        <w:rPr>
          <w:rFonts w:hint="eastAsia" w:ascii="仿宋_GB2312" w:hAnsi="仿宋_GB2312" w:eastAsia="仿宋_GB2312" w:cs="仿宋_GB2312"/>
          <w:color w:val="000000"/>
          <w:spacing w:val="0"/>
          <w:w w:val="100"/>
          <w:position w:val="0"/>
          <w:sz w:val="32"/>
          <w:szCs w:val="32"/>
          <w:lang w:eastAsia="zh-CN"/>
        </w:rPr>
        <w:t>垃圾车和洒水车</w:t>
      </w:r>
      <w:r>
        <w:rPr>
          <w:rFonts w:hint="eastAsia" w:ascii="仿宋_GB2312" w:hAnsi="仿宋_GB2312" w:eastAsia="仿宋_GB2312" w:cs="仿宋_GB2312"/>
          <w:color w:val="000000"/>
          <w:spacing w:val="0"/>
          <w:w w:val="100"/>
          <w:position w:val="0"/>
          <w:sz w:val="32"/>
          <w:szCs w:val="32"/>
        </w:rPr>
        <w:t>。单价50万元以上通用设备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年本部门政府采购支出合计</w:t>
      </w:r>
      <w:r>
        <w:rPr>
          <w:rFonts w:hint="eastAsia" w:ascii="仿宋_GB2312" w:hAnsi="仿宋_GB2312" w:eastAsia="仿宋_GB2312" w:cs="仿宋_GB2312"/>
          <w:color w:val="000000"/>
          <w:spacing w:val="0"/>
          <w:w w:val="100"/>
          <w:position w:val="0"/>
          <w:sz w:val="32"/>
          <w:szCs w:val="32"/>
          <w:lang w:val="en-US" w:eastAsia="zh-CN"/>
        </w:rPr>
        <w:t>235,000.00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rPr>
        <w:t>235,000.00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预算绩效情况说明</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：无</w:t>
      </w:r>
      <w:bookmarkStart w:id="17" w:name="_GoBack"/>
      <w:bookmarkEnd w:id="17"/>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abstractNum w:abstractNumId="2">
    <w:nsid w:val="591BAFD5"/>
    <w:multiLevelType w:val="singleLevel"/>
    <w:tmpl w:val="591BAFD5"/>
    <w:lvl w:ilvl="0" w:tentative="0">
      <w:start w:val="1"/>
      <w:numFmt w:val="decimal"/>
      <w:suff w:val="nothing"/>
      <w:lvlText w:val="%1、"/>
      <w:lvlJc w:val="left"/>
    </w:lvl>
  </w:abstractNum>
  <w:abstractNum w:abstractNumId="3">
    <w:nsid w:val="591BB26D"/>
    <w:multiLevelType w:val="singleLevel"/>
    <w:tmpl w:val="591BB26D"/>
    <w:lvl w:ilvl="0" w:tentative="0">
      <w:start w:val="1"/>
      <w:numFmt w:val="decimal"/>
      <w:suff w:val="nothing"/>
      <w:lvlText w:val="%1、"/>
      <w:lvlJc w:val="left"/>
    </w:lvl>
  </w:abstractNum>
  <w:abstractNum w:abstractNumId="4">
    <w:nsid w:val="591BB40E"/>
    <w:multiLevelType w:val="singleLevel"/>
    <w:tmpl w:val="591BB40E"/>
    <w:lvl w:ilvl="0" w:tentative="0">
      <w:start w:val="4"/>
      <w:numFmt w:val="decimal"/>
      <w:suff w:val="nothing"/>
      <w:lvlText w:val="%1、"/>
      <w:lvlJc w:val="left"/>
    </w:lvl>
  </w:abstractNum>
  <w:abstractNum w:abstractNumId="5">
    <w:nsid w:val="591BB471"/>
    <w:multiLevelType w:val="singleLevel"/>
    <w:tmpl w:val="591BB471"/>
    <w:lvl w:ilvl="0" w:tentative="0">
      <w:start w:val="1"/>
      <w:numFmt w:val="decimal"/>
      <w:suff w:val="nothing"/>
      <w:lvlText w:val="%1、"/>
      <w:lvlJc w:val="left"/>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ODE5MzFiODY0NjE5NzRmMDZhNzYwMTI4ODNmY2VmYzQifQ=="/>
  </w:docVars>
  <w:rsids>
    <w:rsidRoot w:val="00000000"/>
    <w:rsid w:val="0511788F"/>
    <w:rsid w:val="06AA1511"/>
    <w:rsid w:val="075B1E31"/>
    <w:rsid w:val="0A392291"/>
    <w:rsid w:val="0A4C6688"/>
    <w:rsid w:val="144B3401"/>
    <w:rsid w:val="1739327C"/>
    <w:rsid w:val="19BA4320"/>
    <w:rsid w:val="1B205130"/>
    <w:rsid w:val="1E712589"/>
    <w:rsid w:val="1F523B54"/>
    <w:rsid w:val="25FD0C5D"/>
    <w:rsid w:val="29C05E6C"/>
    <w:rsid w:val="2F990904"/>
    <w:rsid w:val="39F46F0A"/>
    <w:rsid w:val="3ABD5DEE"/>
    <w:rsid w:val="3BD710AD"/>
    <w:rsid w:val="41670196"/>
    <w:rsid w:val="42736B67"/>
    <w:rsid w:val="43D445BB"/>
    <w:rsid w:val="4B60103E"/>
    <w:rsid w:val="4F1428B3"/>
    <w:rsid w:val="505C5BC8"/>
    <w:rsid w:val="51CB4930"/>
    <w:rsid w:val="537062B7"/>
    <w:rsid w:val="57D535F7"/>
    <w:rsid w:val="58806626"/>
    <w:rsid w:val="60D720E0"/>
    <w:rsid w:val="62922058"/>
    <w:rsid w:val="720E4E8D"/>
    <w:rsid w:val="726D3C91"/>
    <w:rsid w:val="72FC0037"/>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5075</Words>
  <Characters>5670</Characters>
  <TotalTime>2</TotalTime>
  <ScaleCrop>false</ScaleCrop>
  <LinksUpToDate>false</LinksUpToDate>
  <CharactersWithSpaces>5711</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健康1406117073</cp:lastModifiedBy>
  <cp:lastPrinted>2022-08-31T08:40:00Z</cp:lastPrinted>
  <dcterms:modified xsi:type="dcterms:W3CDTF">2022-09-20T09:14:39Z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