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1"/>
      <w:bookmarkStart w:id="2" w:name="bookmark0"/>
      <w:r>
        <w:rPr>
          <w:rFonts w:hint="eastAsia" w:ascii="方正小标宋_GBK" w:hAnsi="方正小标宋_GBK" w:eastAsia="方正小标宋_GBK" w:cs="方正小标宋_GBK"/>
          <w:sz w:val="40"/>
          <w:szCs w:val="40"/>
          <w:lang w:val="en-US" w:eastAsia="zh-CN"/>
        </w:rPr>
        <w:t>东乡县文学艺术界联合会</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spacing w:line="58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乡族自治县文学艺术界联合会成立于2008年4月，在召开的首届文代会上选举产生了东乡县第一届文联领导构，组建了美术家协会、书法家协会、摄影家协会、作家协会、民间文艺家协会、音乐家协会和舞蹈家协会共7个协会。</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spacing w:line="6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bCs/>
          <w:sz w:val="30"/>
          <w:szCs w:val="30"/>
        </w:rPr>
        <w:t>文联属财政全额拨款预算单位，是独立的核算机构，内设</w:t>
      </w:r>
      <w:r>
        <w:rPr>
          <w:rFonts w:hint="eastAsia" w:ascii="仿宋_GB2312" w:hAnsi="仿宋_GB2312" w:eastAsia="仿宋_GB2312" w:cs="仿宋_GB2312"/>
          <w:sz w:val="32"/>
          <w:szCs w:val="32"/>
        </w:rPr>
        <w:t>办公室、美术家协会、书法家协会、摄影家协会、作家协会、民间文艺家协会、音乐家协会、舞蹈家协会。现共有会员140多名。</w:t>
      </w:r>
    </w:p>
    <w:p>
      <w:pPr>
        <w:spacing w:line="6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县文联现有工作人员1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名（其中</w:t>
      </w:r>
      <w:r>
        <w:rPr>
          <w:rFonts w:hint="eastAsia" w:ascii="仿宋_GB2312" w:hAnsi="仿宋_GB2312" w:eastAsia="仿宋_GB2312" w:cs="仿宋_GB2312"/>
          <w:sz w:val="32"/>
          <w:szCs w:val="32"/>
          <w:lang w:val="en-US" w:eastAsia="zh-CN"/>
        </w:rPr>
        <w:t>副县级2名，</w:t>
      </w:r>
      <w:r>
        <w:rPr>
          <w:rFonts w:hint="eastAsia" w:ascii="仿宋_GB2312" w:hAnsi="仿宋_GB2312" w:eastAsia="仿宋_GB2312" w:cs="仿宋_GB2312"/>
          <w:sz w:val="32"/>
          <w:szCs w:val="32"/>
        </w:rPr>
        <w:t>正科级</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名，一般干部</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名），现任领导班子为一正两副，</w:t>
      </w:r>
      <w:r>
        <w:rPr>
          <w:rFonts w:hint="eastAsia" w:ascii="仿宋_GB2312" w:hAnsi="仿宋_GB2312" w:eastAsia="仿宋_GB2312" w:cs="仿宋_GB2312"/>
          <w:bCs/>
          <w:sz w:val="30"/>
          <w:szCs w:val="30"/>
        </w:rPr>
        <w:t>单位实行行政单位会计制度。</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w:t>
      </w:r>
      <w:r>
        <w:rPr>
          <w:rFonts w:hint="eastAsia" w:ascii="仿宋_GB2312" w:hAnsi="仿宋_GB2312" w:eastAsia="仿宋_GB2312" w:cs="仿宋_GB2312"/>
          <w:color w:val="000000"/>
          <w:spacing w:val="0"/>
          <w:w w:val="100"/>
          <w:position w:val="0"/>
          <w:sz w:val="32"/>
          <w:szCs w:val="32"/>
          <w:lang w:val="en-US" w:eastAsia="zh-CN"/>
        </w:rPr>
        <w:t>2021年度收入总计1787464.44元，支出总计1787464.44元，与2020年决算数相比，收入</w:t>
      </w:r>
      <w:r>
        <w:rPr>
          <w:rFonts w:hint="eastAsia" w:ascii="仿宋_GB2312" w:hAnsi="仿宋_GB2312" w:eastAsia="仿宋_GB2312" w:cs="仿宋_GB2312"/>
          <w:color w:val="000000"/>
          <w:spacing w:val="0"/>
          <w:w w:val="100"/>
          <w:position w:val="0"/>
          <w:sz w:val="32"/>
          <w:szCs w:val="32"/>
          <w:lang w:val="zh-CN" w:eastAsia="zh-CN"/>
        </w:rPr>
        <w:t>减少</w:t>
      </w:r>
      <w:r>
        <w:rPr>
          <w:rFonts w:hint="eastAsia" w:ascii="仿宋_GB2312" w:hAnsi="仿宋_GB2312" w:eastAsia="仿宋_GB2312" w:cs="仿宋_GB2312"/>
          <w:color w:val="000000"/>
          <w:spacing w:val="0"/>
          <w:w w:val="100"/>
          <w:position w:val="0"/>
          <w:sz w:val="32"/>
          <w:szCs w:val="32"/>
          <w:lang w:val="en-US" w:eastAsia="zh-CN"/>
        </w:rPr>
        <w:t>5693.28</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0.32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人员经费减少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1787464.44</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1787464.44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1787464.44</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1787464.44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eastAsia="仿宋_GB2312"/>
          <w:sz w:val="30"/>
          <w:szCs w:val="30"/>
        </w:rPr>
        <w:t>无项目支出。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lang w:eastAsia="zh-CN"/>
        </w:rPr>
        <w:t>四、财政拨款收入支出决算总体情况说明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1787464.44</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highlight w:val="none"/>
        </w:rPr>
        <w:t>财政拨款支出</w:t>
      </w:r>
      <w:r>
        <w:rPr>
          <w:rFonts w:hint="eastAsia" w:ascii="仿宋_GB2312" w:hAnsi="仿宋_GB2312" w:eastAsia="仿宋_GB2312" w:cs="仿宋_GB2312"/>
          <w:color w:val="000000"/>
          <w:spacing w:val="0"/>
          <w:w w:val="100"/>
          <w:position w:val="0"/>
          <w:sz w:val="32"/>
          <w:szCs w:val="32"/>
          <w:highlight w:val="none"/>
          <w:lang w:val="en-US" w:eastAsia="zh-CN"/>
        </w:rPr>
        <w:t>1787464.44</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rPr>
        <w:t>较上年决算数</w:t>
      </w:r>
      <w:r>
        <w:rPr>
          <w:rFonts w:hint="eastAsia" w:ascii="仿宋_GB2312" w:hAnsi="仿宋_GB2312" w:eastAsia="仿宋_GB2312" w:cs="仿宋_GB2312"/>
          <w:color w:val="000000"/>
          <w:spacing w:val="0"/>
          <w:w w:val="100"/>
          <w:position w:val="0"/>
          <w:sz w:val="32"/>
          <w:szCs w:val="32"/>
          <w:lang w:val="zh-CN" w:eastAsia="zh-CN"/>
        </w:rPr>
        <w:t>减少</w:t>
      </w:r>
      <w:r>
        <w:rPr>
          <w:rFonts w:hint="eastAsia" w:ascii="仿宋_GB2312" w:hAnsi="仿宋_GB2312" w:eastAsia="仿宋_GB2312" w:cs="仿宋_GB2312"/>
          <w:color w:val="000000"/>
          <w:spacing w:val="0"/>
          <w:w w:val="100"/>
          <w:position w:val="0"/>
          <w:sz w:val="32"/>
          <w:szCs w:val="32"/>
          <w:lang w:val="en-US" w:eastAsia="zh-CN"/>
        </w:rPr>
        <w:t>5693.28</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0.32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人员经费减少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1787464.44元，占本年支出的 100%，较上年决算数</w:t>
      </w:r>
      <w:r>
        <w:rPr>
          <w:rFonts w:hint="eastAsia" w:ascii="仿宋_GB2312" w:hAnsi="仿宋_GB2312" w:eastAsia="仿宋_GB2312" w:cs="仿宋_GB2312"/>
          <w:color w:val="000000"/>
          <w:spacing w:val="0"/>
          <w:w w:val="100"/>
          <w:position w:val="0"/>
          <w:sz w:val="32"/>
          <w:szCs w:val="32"/>
        </w:rPr>
        <w:t>减少</w:t>
      </w:r>
      <w:r>
        <w:rPr>
          <w:rFonts w:hint="eastAsia" w:ascii="仿宋_GB2312" w:hAnsi="仿宋_GB2312" w:eastAsia="仿宋_GB2312" w:cs="仿宋_GB2312"/>
          <w:color w:val="000000"/>
          <w:spacing w:val="0"/>
          <w:w w:val="100"/>
          <w:position w:val="0"/>
          <w:sz w:val="32"/>
          <w:szCs w:val="32"/>
          <w:lang w:val="en-US" w:eastAsia="zh-CN"/>
        </w:rPr>
        <w:t>5693.28</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0.32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highlight w:val="none"/>
          <w:lang w:val="en-US" w:eastAsia="zh-CN"/>
        </w:rPr>
        <w:t>人员经费减少。</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文化旅游体育与传媒支出</w:t>
      </w:r>
      <w:r>
        <w:rPr>
          <w:rFonts w:hint="eastAsia" w:ascii="仿宋_GB2312" w:hAnsi="仿宋_GB2312" w:eastAsia="仿宋_GB2312" w:cs="仿宋_GB2312"/>
          <w:color w:val="000000"/>
          <w:spacing w:val="0"/>
          <w:w w:val="100"/>
          <w:position w:val="0"/>
          <w:sz w:val="32"/>
          <w:szCs w:val="32"/>
          <w:lang w:val="en-US" w:eastAsia="zh-CN" w:bidi="en-US"/>
        </w:rPr>
        <w:t>1487911.20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83</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社会保障和就业支出193722元；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11</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卫生健康支出72831.24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rPr>
        <w:t>%,较年初预算数增加***</w:t>
      </w:r>
      <w:bookmarkStart w:id="18" w:name="_GoBack"/>
      <w:bookmarkEnd w:id="18"/>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w:t>
      </w:r>
      <w:r>
        <w:rPr>
          <w:rFonts w:hint="eastAsia" w:ascii="仿宋_GB2312" w:hAnsi="仿宋_GB2312" w:eastAsia="仿宋_GB2312" w:cs="仿宋_GB2312"/>
          <w:color w:val="000000"/>
          <w:spacing w:val="0"/>
          <w:w w:val="100"/>
          <w:position w:val="0"/>
          <w:sz w:val="32"/>
          <w:szCs w:val="32"/>
          <w:lang w:val="en-US" w:eastAsia="zh-CN"/>
        </w:rPr>
        <w:t>33000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%,较年初预算数增加较年初预算数增加</w:t>
      </w:r>
      <w:r>
        <w:rPr>
          <w:rFonts w:hint="eastAsia" w:ascii="仿宋_GB2312" w:hAnsi="仿宋_GB2312" w:eastAsia="仿宋_GB2312" w:cs="仿宋_GB2312"/>
          <w:color w:val="000000"/>
          <w:spacing w:val="0"/>
          <w:w w:val="100"/>
          <w:position w:val="0"/>
          <w:sz w:val="32"/>
          <w:szCs w:val="32"/>
          <w:lang w:val="en-US" w:eastAsia="zh-CN" w:bidi="en-US"/>
        </w:rPr>
        <w:t>33000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驻村工作队补助。</w:t>
      </w:r>
      <w:r>
        <w:rPr>
          <w:rFonts w:hint="eastAsia" w:ascii="仿宋_GB2312" w:hAnsi="仿宋_GB2312" w:eastAsia="仿宋_GB2312" w:cs="仿宋_GB2312"/>
          <w:sz w:val="32"/>
          <w:szCs w:val="32"/>
        </w:rPr>
        <w:fldChar w:fldCharType="end"/>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1787464.44</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1584853.44</w:t>
      </w:r>
      <w:r>
        <w:rPr>
          <w:rFonts w:hint="eastAsia" w:ascii="仿宋_GB2312" w:hAnsi="仿宋_GB2312" w:eastAsia="仿宋_GB2312" w:cs="仿宋_GB2312"/>
          <w:color w:val="000000"/>
          <w:spacing w:val="0"/>
          <w:w w:val="100"/>
          <w:position w:val="0"/>
          <w:sz w:val="32"/>
          <w:szCs w:val="32"/>
        </w:rPr>
        <w:t>元，较上年减少</w:t>
      </w:r>
      <w:r>
        <w:rPr>
          <w:rFonts w:hint="eastAsia" w:ascii="仿宋_GB2312" w:hAnsi="仿宋_GB2312" w:eastAsia="仿宋_GB2312" w:cs="仿宋_GB2312"/>
          <w:color w:val="000000"/>
          <w:spacing w:val="0"/>
          <w:w w:val="100"/>
          <w:position w:val="0"/>
          <w:sz w:val="32"/>
          <w:szCs w:val="32"/>
          <w:lang w:val="en-US" w:eastAsia="zh-CN"/>
        </w:rPr>
        <w:t>102802.52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工资福利支出和对个人和家庭的补助正常减少，</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202611</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113495.8</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商品和服务支出增加</w:t>
      </w:r>
      <w:r>
        <w:rPr>
          <w:rFonts w:hint="eastAsia" w:ascii="仿宋_GB2312" w:hAnsi="仿宋_GB2312" w:eastAsia="仿宋_GB2312" w:cs="仿宋_GB2312"/>
          <w:color w:val="000000"/>
          <w:spacing w:val="0"/>
          <w:w w:val="100"/>
          <w:position w:val="0"/>
          <w:sz w:val="32"/>
          <w:szCs w:val="32"/>
        </w:rPr>
        <w:t>，公用经费用途主要包括：办公费、</w:t>
      </w:r>
      <w:r>
        <w:rPr>
          <w:rFonts w:hint="eastAsia" w:ascii="仿宋_GB2312" w:hAnsi="仿宋_GB2312" w:eastAsia="仿宋_GB2312" w:cs="仿宋_GB2312"/>
          <w:color w:val="000000"/>
          <w:spacing w:val="0"/>
          <w:w w:val="100"/>
          <w:position w:val="0"/>
          <w:sz w:val="32"/>
          <w:szCs w:val="32"/>
          <w:lang w:val="en-US" w:eastAsia="zh-CN"/>
        </w:rPr>
        <w:t>差旅</w:t>
      </w:r>
      <w:r>
        <w:rPr>
          <w:rFonts w:hint="eastAsia" w:ascii="仿宋_GB2312" w:hAnsi="仿宋_GB2312" w:eastAsia="仿宋_GB2312" w:cs="仿宋_GB2312"/>
          <w:color w:val="000000"/>
          <w:spacing w:val="0"/>
          <w:w w:val="100"/>
          <w:position w:val="0"/>
          <w:sz w:val="32"/>
          <w:szCs w:val="32"/>
        </w:rPr>
        <w:t>费、</w:t>
      </w:r>
      <w:r>
        <w:rPr>
          <w:rFonts w:hint="eastAsia" w:ascii="仿宋_GB2312" w:hAnsi="仿宋_GB2312" w:eastAsia="仿宋_GB2312" w:cs="仿宋_GB2312"/>
          <w:color w:val="000000"/>
          <w:spacing w:val="0"/>
          <w:w w:val="100"/>
          <w:position w:val="0"/>
          <w:sz w:val="32"/>
          <w:szCs w:val="32"/>
          <w:lang w:val="en-US" w:eastAsia="zh-CN"/>
        </w:rPr>
        <w:t>劳务</w:t>
      </w:r>
      <w:r>
        <w:rPr>
          <w:rFonts w:hint="eastAsia" w:ascii="仿宋_GB2312" w:hAnsi="仿宋_GB2312" w:eastAsia="仿宋_GB2312" w:cs="仿宋_GB2312"/>
          <w:color w:val="000000"/>
          <w:spacing w:val="0"/>
          <w:w w:val="100"/>
          <w:position w:val="0"/>
          <w:sz w:val="32"/>
          <w:szCs w:val="32"/>
        </w:rPr>
        <w:t>费、</w:t>
      </w:r>
      <w:r>
        <w:rPr>
          <w:rFonts w:hint="eastAsia" w:ascii="仿宋_GB2312" w:hAnsi="仿宋_GB2312" w:eastAsia="仿宋_GB2312" w:cs="仿宋_GB2312"/>
          <w:color w:val="000000"/>
          <w:spacing w:val="0"/>
          <w:w w:val="100"/>
          <w:position w:val="0"/>
          <w:sz w:val="32"/>
          <w:szCs w:val="32"/>
          <w:lang w:val="en-US" w:eastAsia="zh-CN"/>
        </w:rPr>
        <w:t>其他交通</w:t>
      </w:r>
      <w:r>
        <w:rPr>
          <w:rFonts w:hint="eastAsia" w:ascii="仿宋_GB2312" w:hAnsi="仿宋_GB2312" w:eastAsia="仿宋_GB2312" w:cs="仿宋_GB2312"/>
          <w:color w:val="000000"/>
          <w:spacing w:val="0"/>
          <w:w w:val="100"/>
          <w:position w:val="0"/>
          <w:sz w:val="32"/>
          <w:szCs w:val="32"/>
        </w:rPr>
        <w:t>费</w:t>
      </w:r>
      <w:r>
        <w:rPr>
          <w:rFonts w:hint="eastAsia" w:ascii="仿宋_GB2312" w:hAnsi="仿宋_GB2312" w:eastAsia="仿宋_GB2312" w:cs="仿宋_GB2312"/>
          <w:color w:val="000000"/>
          <w:spacing w:val="0"/>
          <w:w w:val="100"/>
          <w:position w:val="0"/>
          <w:sz w:val="32"/>
          <w:szCs w:val="32"/>
          <w:lang w:val="en-US" w:eastAsia="zh-CN"/>
        </w:rPr>
        <w:t>用</w:t>
      </w:r>
      <w:r>
        <w:rPr>
          <w:rFonts w:hint="eastAsia" w:ascii="仿宋_GB2312" w:hAnsi="仿宋_GB2312" w:eastAsia="仿宋_GB2312" w:cs="仿宋_GB2312"/>
          <w:color w:val="000000"/>
          <w:spacing w:val="0"/>
          <w:w w:val="100"/>
          <w:position w:val="0"/>
          <w:sz w:val="32"/>
          <w:szCs w:val="32"/>
        </w:rPr>
        <w:t>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00" w:firstLineChars="200"/>
        <w:jc w:val="both"/>
        <w:textAlignment w:val="auto"/>
        <w:rPr>
          <w:rFonts w:hint="eastAsia"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rPr>
        <w:t>年度本部门“三公”经费支出共计</w:t>
      </w:r>
      <w:r>
        <w:rPr>
          <w:rFonts w:hint="eastAsia" w:ascii="仿宋_GB2312" w:eastAsia="仿宋_GB2312"/>
          <w:sz w:val="30"/>
          <w:szCs w:val="30"/>
          <w:lang w:eastAsia="zh-CN"/>
        </w:rPr>
        <w:t>0元</w:t>
      </w:r>
      <w:r>
        <w:rPr>
          <w:rFonts w:hint="eastAsia" w:ascii="仿宋_GB2312" w:eastAsia="仿宋_GB2312"/>
          <w:sz w:val="30"/>
          <w:szCs w:val="30"/>
        </w:rPr>
        <w:t>，较年初预算数增加</w:t>
      </w:r>
      <w:r>
        <w:rPr>
          <w:rFonts w:hint="eastAsia" w:ascii="仿宋_GB2312" w:eastAsia="仿宋_GB2312"/>
          <w:sz w:val="30"/>
          <w:szCs w:val="30"/>
          <w:lang w:eastAsia="zh-CN"/>
        </w:rPr>
        <w:t>0元</w:t>
      </w:r>
      <w:r>
        <w:rPr>
          <w:rFonts w:hint="eastAsia" w:ascii="仿宋_GB2312" w:eastAsia="仿宋_GB2312"/>
          <w:sz w:val="30"/>
          <w:szCs w:val="30"/>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度本部门因公出国（境）费用</w:t>
      </w:r>
      <w:r>
        <w:rPr>
          <w:rFonts w:hint="eastAsia" w:ascii="仿宋_GB2312" w:eastAsia="仿宋_GB2312"/>
          <w:sz w:val="30"/>
          <w:szCs w:val="30"/>
          <w:lang w:eastAsia="zh-CN"/>
        </w:rPr>
        <w:t>0元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eastAsia="zh-CN"/>
        </w:rPr>
        <w:t>0元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eastAsia="zh-CN"/>
        </w:rPr>
        <w:t>0元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eastAsia="zh-CN"/>
        </w:rPr>
        <w:t>0元</w:t>
      </w:r>
      <w:r>
        <w:rPr>
          <w:rFonts w:hint="eastAsia" w:ascii="仿宋_GB2312" w:eastAsia="仿宋_GB2312"/>
          <w:sz w:val="30"/>
          <w:szCs w:val="30"/>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00" w:firstLineChars="200"/>
        <w:jc w:val="both"/>
        <w:textAlignment w:val="auto"/>
        <w:rPr>
          <w:rFonts w:hint="eastAsia" w:ascii="仿宋_GB2312" w:hAnsi="仿宋_GB2312" w:eastAsia="仿宋_GB2312" w:cs="仿宋_GB2312"/>
          <w:sz w:val="32"/>
          <w:szCs w:val="32"/>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rPr>
        <w:t xml:space="preserve"> 年度本部门因公出国（境）共计</w:t>
      </w:r>
      <w:r>
        <w:rPr>
          <w:rFonts w:hint="eastAsia" w:ascii="仿宋_GB2312" w:eastAsia="仿宋_GB2312"/>
          <w:sz w:val="30"/>
          <w:szCs w:val="30"/>
          <w:lang w:eastAsia="zh-CN"/>
        </w:rPr>
        <w:t>0</w:t>
      </w:r>
      <w:r>
        <w:rPr>
          <w:rFonts w:hint="eastAsia" w:ascii="仿宋_GB2312" w:eastAsia="仿宋_GB2312"/>
          <w:sz w:val="30"/>
          <w:szCs w:val="30"/>
        </w:rPr>
        <w:t>个团组，</w:t>
      </w:r>
      <w:r>
        <w:rPr>
          <w:rFonts w:hint="eastAsia" w:ascii="仿宋_GB2312" w:eastAsia="仿宋_GB2312"/>
          <w:sz w:val="30"/>
          <w:szCs w:val="30"/>
          <w:lang w:eastAsia="zh-CN"/>
        </w:rPr>
        <w:t>0</w:t>
      </w:r>
      <w:r>
        <w:rPr>
          <w:rFonts w:hint="eastAsia" w:ascii="仿宋_GB2312" w:eastAsia="仿宋_GB2312"/>
          <w:sz w:val="30"/>
          <w:szCs w:val="30"/>
        </w:rPr>
        <w:t>人；公务用车购置</w:t>
      </w:r>
      <w:r>
        <w:rPr>
          <w:rFonts w:hint="eastAsia" w:ascii="仿宋_GB2312" w:eastAsia="仿宋_GB2312"/>
          <w:sz w:val="30"/>
          <w:szCs w:val="30"/>
          <w:lang w:eastAsia="zh-CN"/>
        </w:rPr>
        <w:t>0</w:t>
      </w:r>
      <w:r>
        <w:rPr>
          <w:rFonts w:hint="eastAsia" w:ascii="仿宋_GB2312" w:eastAsia="仿宋_GB2312"/>
          <w:sz w:val="30"/>
          <w:szCs w:val="30"/>
        </w:rPr>
        <w:t>辆，公务车保有量为</w:t>
      </w:r>
      <w:r>
        <w:rPr>
          <w:rFonts w:hint="eastAsia" w:ascii="仿宋_GB2312" w:eastAsia="仿宋_GB2312"/>
          <w:sz w:val="30"/>
          <w:szCs w:val="30"/>
          <w:lang w:eastAsia="zh-CN"/>
        </w:rPr>
        <w:t>0</w:t>
      </w:r>
      <w:r>
        <w:rPr>
          <w:rFonts w:hint="eastAsia" w:ascii="仿宋_GB2312" w:eastAsia="仿宋_GB2312"/>
          <w:sz w:val="30"/>
          <w:szCs w:val="30"/>
        </w:rPr>
        <w:t>辆；国内公务接待</w:t>
      </w:r>
      <w:r>
        <w:rPr>
          <w:rFonts w:hint="eastAsia" w:ascii="仿宋_GB2312" w:eastAsia="仿宋_GB2312"/>
          <w:sz w:val="30"/>
          <w:szCs w:val="30"/>
          <w:lang w:eastAsia="zh-CN"/>
        </w:rPr>
        <w:t>0</w:t>
      </w:r>
      <w:r>
        <w:rPr>
          <w:rFonts w:hint="eastAsia" w:ascii="仿宋_GB2312" w:eastAsia="仿宋_GB2312"/>
          <w:sz w:val="30"/>
          <w:szCs w:val="30"/>
        </w:rPr>
        <w:t>批次，</w:t>
      </w:r>
      <w:r>
        <w:rPr>
          <w:rFonts w:hint="eastAsia" w:ascii="仿宋_GB2312" w:eastAsia="仿宋_GB2312"/>
          <w:sz w:val="30"/>
          <w:szCs w:val="30"/>
          <w:lang w:eastAsia="zh-CN"/>
        </w:rPr>
        <w:t>0</w:t>
      </w:r>
      <w:r>
        <w:rPr>
          <w:rFonts w:hint="eastAsia" w:ascii="仿宋_GB2312" w:eastAsia="仿宋_GB2312"/>
          <w:sz w:val="30"/>
          <w:szCs w:val="30"/>
        </w:rPr>
        <w:t>人，其中：国内外事接待</w:t>
      </w:r>
      <w:r>
        <w:rPr>
          <w:rFonts w:hint="eastAsia" w:ascii="仿宋_GB2312" w:eastAsia="仿宋_GB2312"/>
          <w:sz w:val="30"/>
          <w:szCs w:val="30"/>
          <w:lang w:eastAsia="zh-CN"/>
        </w:rPr>
        <w:t>0</w:t>
      </w:r>
      <w:r>
        <w:rPr>
          <w:rFonts w:hint="eastAsia" w:ascii="仿宋_GB2312" w:eastAsia="仿宋_GB2312"/>
          <w:sz w:val="30"/>
          <w:szCs w:val="30"/>
        </w:rPr>
        <w:t>批次，</w:t>
      </w:r>
      <w:r>
        <w:rPr>
          <w:rFonts w:hint="eastAsia" w:ascii="仿宋_GB2312" w:eastAsia="仿宋_GB2312"/>
          <w:sz w:val="30"/>
          <w:szCs w:val="30"/>
          <w:lang w:eastAsia="zh-CN"/>
        </w:rPr>
        <w:t>0</w:t>
      </w:r>
      <w:r>
        <w:rPr>
          <w:rFonts w:hint="eastAsia" w:ascii="仿宋_GB2312" w:eastAsia="仿宋_GB2312"/>
          <w:sz w:val="30"/>
          <w:szCs w:val="30"/>
        </w:rPr>
        <w:t>人；国（境）外公务接待</w:t>
      </w:r>
      <w:r>
        <w:rPr>
          <w:rFonts w:hint="eastAsia" w:ascii="仿宋_GB2312" w:eastAsia="仿宋_GB2312"/>
          <w:sz w:val="30"/>
          <w:szCs w:val="30"/>
          <w:lang w:eastAsia="zh-CN"/>
        </w:rPr>
        <w:t>0</w:t>
      </w:r>
      <w:r>
        <w:rPr>
          <w:rFonts w:hint="eastAsia" w:ascii="仿宋_GB2312" w:eastAsia="仿宋_GB2312"/>
          <w:sz w:val="30"/>
          <w:szCs w:val="30"/>
        </w:rPr>
        <w:t>批次，</w:t>
      </w:r>
      <w:r>
        <w:rPr>
          <w:rFonts w:hint="eastAsia" w:ascii="仿宋_GB2312" w:eastAsia="仿宋_GB2312"/>
          <w:sz w:val="30"/>
          <w:szCs w:val="30"/>
          <w:lang w:eastAsia="zh-CN"/>
        </w:rPr>
        <w:t>0</w:t>
      </w:r>
      <w:r>
        <w:rPr>
          <w:rFonts w:hint="eastAsia" w:ascii="仿宋_GB2312" w:eastAsia="仿宋_GB2312"/>
          <w:sz w:val="30"/>
          <w:szCs w:val="30"/>
        </w:rPr>
        <w:t>人。</w:t>
      </w:r>
      <w:r>
        <w:rPr>
          <w:rFonts w:hint="eastAsia" w:ascii="仿宋_GB2312" w:eastAsia="仿宋_GB2312"/>
          <w:sz w:val="30"/>
          <w:szCs w:val="30"/>
          <w:lang w:eastAsia="zh-CN"/>
        </w:rPr>
        <w:t>20</w:t>
      </w:r>
      <w:r>
        <w:rPr>
          <w:rFonts w:hint="eastAsia" w:ascii="仿宋_GB2312" w:eastAsia="仿宋_GB2312"/>
          <w:sz w:val="30"/>
          <w:szCs w:val="30"/>
          <w:lang w:val="en-US" w:eastAsia="zh-CN"/>
        </w:rPr>
        <w:t>20</w:t>
      </w:r>
      <w:r>
        <w:rPr>
          <w:rFonts w:hint="eastAsia" w:ascii="仿宋_GB2312" w:eastAsia="仿宋_GB2312"/>
          <w:sz w:val="30"/>
          <w:szCs w:val="30"/>
          <w:lang w:eastAsia="zh-CN"/>
        </w:rPr>
        <w:t>年</w:t>
      </w:r>
      <w:r>
        <w:rPr>
          <w:rFonts w:hint="eastAsia" w:ascii="仿宋_GB2312" w:eastAsia="仿宋_GB2312"/>
          <w:sz w:val="30"/>
          <w:szCs w:val="30"/>
        </w:rPr>
        <w:t>度本部门人均接待费</w:t>
      </w:r>
      <w:r>
        <w:rPr>
          <w:rFonts w:hint="eastAsia" w:ascii="仿宋_GB2312" w:eastAsia="仿宋_GB2312"/>
          <w:sz w:val="30"/>
          <w:szCs w:val="30"/>
          <w:lang w:eastAsia="zh-CN"/>
        </w:rPr>
        <w:t>0</w:t>
      </w:r>
      <w:r>
        <w:rPr>
          <w:rFonts w:hint="eastAsia" w:ascii="仿宋_GB2312" w:eastAsia="仿宋_GB2312"/>
          <w:sz w:val="30"/>
          <w:szCs w:val="30"/>
        </w:rPr>
        <w:t>元，车均购置费</w:t>
      </w:r>
      <w:r>
        <w:rPr>
          <w:rFonts w:hint="eastAsia" w:ascii="仿宋_GB2312" w:eastAsia="仿宋_GB2312"/>
          <w:sz w:val="30"/>
          <w:szCs w:val="30"/>
          <w:lang w:eastAsia="zh-CN"/>
        </w:rPr>
        <w:t>0元</w:t>
      </w:r>
      <w:r>
        <w:rPr>
          <w:rFonts w:hint="eastAsia" w:ascii="仿宋_GB2312" w:eastAsia="仿宋_GB2312"/>
          <w:sz w:val="30"/>
          <w:szCs w:val="30"/>
        </w:rPr>
        <w:t>，车均维护费</w:t>
      </w:r>
      <w:r>
        <w:rPr>
          <w:rFonts w:hint="eastAsia" w:ascii="仿宋_GB2312" w:eastAsia="仿宋_GB2312"/>
          <w:sz w:val="30"/>
          <w:szCs w:val="30"/>
          <w:lang w:eastAsia="zh-CN"/>
        </w:rPr>
        <w:t>0元。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年本部门机关运行经费支出</w:t>
      </w:r>
      <w:r>
        <w:rPr>
          <w:rFonts w:hint="eastAsia" w:ascii="仿宋_GB2312" w:hAnsi="仿宋_GB2312" w:eastAsia="仿宋_GB2312" w:cs="仿宋_GB2312"/>
          <w:color w:val="000000"/>
          <w:spacing w:val="0"/>
          <w:w w:val="100"/>
          <w:position w:val="0"/>
          <w:sz w:val="32"/>
          <w:szCs w:val="32"/>
          <w:lang w:val="en-US" w:eastAsia="zh-CN"/>
        </w:rPr>
        <w:t>202611</w:t>
      </w:r>
      <w:r>
        <w:rPr>
          <w:rFonts w:hint="eastAsia" w:ascii="仿宋_GB2312" w:hAnsi="仿宋_GB2312" w:eastAsia="仿宋_GB2312" w:cs="仿宋_GB2312"/>
          <w:color w:val="000000"/>
          <w:spacing w:val="0"/>
          <w:w w:val="100"/>
          <w:position w:val="0"/>
          <w:sz w:val="32"/>
          <w:szCs w:val="32"/>
        </w:rPr>
        <w:t>元，机关运行经费主要用于开支办公费、</w:t>
      </w:r>
      <w:r>
        <w:rPr>
          <w:rFonts w:hint="eastAsia" w:ascii="仿宋_GB2312" w:eastAsia="仿宋_GB2312"/>
          <w:sz w:val="30"/>
          <w:szCs w:val="30"/>
        </w:rPr>
        <w:t>用途主要包括办公费、印刷费、</w:t>
      </w:r>
      <w:r>
        <w:rPr>
          <w:rFonts w:hint="eastAsia" w:ascii="仿宋_GB2312" w:eastAsia="仿宋_GB2312"/>
          <w:sz w:val="30"/>
          <w:szCs w:val="30"/>
          <w:lang w:val="en-US" w:eastAsia="zh-CN"/>
        </w:rPr>
        <w:t>差旅</w:t>
      </w:r>
      <w:r>
        <w:rPr>
          <w:rFonts w:hint="eastAsia" w:ascii="仿宋_GB2312" w:eastAsia="仿宋_GB2312"/>
          <w:sz w:val="30"/>
          <w:szCs w:val="30"/>
        </w:rPr>
        <w:t>费、</w:t>
      </w:r>
      <w:r>
        <w:rPr>
          <w:rFonts w:hint="eastAsia" w:ascii="仿宋_GB2312" w:eastAsia="仿宋_GB2312"/>
          <w:sz w:val="30"/>
          <w:szCs w:val="30"/>
          <w:lang w:val="en-US" w:eastAsia="zh-CN"/>
        </w:rPr>
        <w:t>劳务</w:t>
      </w:r>
      <w:r>
        <w:rPr>
          <w:rFonts w:hint="eastAsia" w:ascii="仿宋_GB2312" w:eastAsia="仿宋_GB2312"/>
          <w:sz w:val="30"/>
          <w:szCs w:val="30"/>
        </w:rPr>
        <w:t>费等</w:t>
      </w:r>
      <w:r>
        <w:rPr>
          <w:rFonts w:hint="eastAsia" w:ascii="仿宋_GB2312" w:eastAsia="仿宋_GB2312"/>
          <w:sz w:val="30"/>
          <w:szCs w:val="30"/>
          <w:lang w:eastAsia="zh-CN"/>
        </w:rPr>
        <w:t>，</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bidi="zh-CN"/>
        </w:rPr>
        <w:t>增加</w:t>
      </w:r>
      <w:r>
        <w:rPr>
          <w:rFonts w:hint="eastAsia" w:ascii="仿宋_GB2312" w:hAnsi="仿宋_GB2312" w:eastAsia="仿宋_GB2312" w:cs="仿宋_GB2312"/>
          <w:color w:val="000000"/>
          <w:spacing w:val="0"/>
          <w:w w:val="100"/>
          <w:position w:val="0"/>
          <w:sz w:val="32"/>
          <w:szCs w:val="32"/>
          <w:lang w:val="en-US" w:eastAsia="zh-CN"/>
        </w:rPr>
        <w:t>113495.8</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办公费和其他交通费用增加。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截至20</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21</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年12月31日，本部门共有车辆0辆，其中：主要领导干部用车0辆、机要通信用车0辆、应急保障用车0辆、执法执勤用车0辆、特种专业技术用车其0辆、离退休干部用车0辆、</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其</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他用车0辆，其他用车</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0</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 单价50万元以上通用设备0台（套），单价100万元以上专用设备0台（套）。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w:t>
      </w:r>
      <w:r>
        <w:rPr>
          <w:rFonts w:hint="eastAsia" w:ascii="仿宋_GB2312" w:hAnsi="仿宋_GB2312" w:eastAsia="仿宋_GB2312" w:cs="仿宋_GB2312"/>
          <w:color w:val="000000"/>
          <w:spacing w:val="0"/>
          <w:w w:val="100"/>
          <w:position w:val="0"/>
          <w:sz w:val="32"/>
          <w:szCs w:val="32"/>
          <w:lang w:val="en-US" w:eastAsia="zh-CN"/>
        </w:rPr>
        <w:t>无</w:t>
      </w:r>
      <w:r>
        <w:rPr>
          <w:rFonts w:hint="eastAsia" w:ascii="仿宋_GB2312" w:hAnsi="仿宋_GB2312" w:eastAsia="仿宋_GB2312" w:cs="仿宋_GB2312"/>
          <w:color w:val="000000"/>
          <w:spacing w:val="0"/>
          <w:w w:val="100"/>
          <w:position w:val="0"/>
          <w:sz w:val="32"/>
          <w:szCs w:val="32"/>
        </w:rPr>
        <w:t>政府采购支出</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bidi="zh-CN"/>
        </w:rPr>
        <w:t>本</w:t>
      </w:r>
      <w:r>
        <w:rPr>
          <w:rFonts w:hint="eastAsia" w:ascii="仿宋_GB2312" w:hAnsi="仿宋_GB2312" w:eastAsia="仿宋_GB2312" w:cs="仿宋_GB2312"/>
          <w:color w:val="000000"/>
          <w:spacing w:val="0"/>
          <w:w w:val="100"/>
          <w:position w:val="0"/>
          <w:sz w:val="32"/>
          <w:szCs w:val="32"/>
        </w:rPr>
        <w:t>部门本年无项目支出，故未开展项目支出绩效自评</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不再附《单位项目支出绩效自评报告》</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DY3MDhhZmYxODhlMjU1NzNmNTA3ZWUxMmEwZWIzZGIifQ=="/>
  </w:docVars>
  <w:rsids>
    <w:rsidRoot w:val="00000000"/>
    <w:rsid w:val="03D64DF8"/>
    <w:rsid w:val="0511788F"/>
    <w:rsid w:val="06AA1511"/>
    <w:rsid w:val="0A4C6688"/>
    <w:rsid w:val="153F780B"/>
    <w:rsid w:val="1739327C"/>
    <w:rsid w:val="19BA4320"/>
    <w:rsid w:val="1B205130"/>
    <w:rsid w:val="1E712589"/>
    <w:rsid w:val="1F523B54"/>
    <w:rsid w:val="25FD0C5D"/>
    <w:rsid w:val="29C05E6C"/>
    <w:rsid w:val="2F990904"/>
    <w:rsid w:val="31E42DA4"/>
    <w:rsid w:val="39F46F0A"/>
    <w:rsid w:val="3ABD5DEE"/>
    <w:rsid w:val="3BD710AD"/>
    <w:rsid w:val="41670196"/>
    <w:rsid w:val="42736B67"/>
    <w:rsid w:val="43D445BB"/>
    <w:rsid w:val="4B60103E"/>
    <w:rsid w:val="4F1428B3"/>
    <w:rsid w:val="537062B7"/>
    <w:rsid w:val="57D535F7"/>
    <w:rsid w:val="58806626"/>
    <w:rsid w:val="5DDD2180"/>
    <w:rsid w:val="60D720E0"/>
    <w:rsid w:val="62922058"/>
    <w:rsid w:val="6297683B"/>
    <w:rsid w:val="6F566693"/>
    <w:rsid w:val="720E4E8D"/>
    <w:rsid w:val="726D3C91"/>
    <w:rsid w:val="745D61E5"/>
    <w:rsid w:val="785A5C57"/>
    <w:rsid w:val="78FB12B4"/>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4054</Words>
  <Characters>4397</Characters>
  <TotalTime>2</TotalTime>
  <ScaleCrop>false</ScaleCrop>
  <LinksUpToDate>false</LinksUpToDate>
  <CharactersWithSpaces>4435</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岁月静好.</cp:lastModifiedBy>
  <cp:lastPrinted>2022-08-31T08:40:00Z</cp:lastPrinted>
  <dcterms:modified xsi:type="dcterms:W3CDTF">2022-09-23T07:04:32Z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3FB965A942B84C0B8C0D4DECFF396933</vt:lpwstr>
  </property>
</Properties>
</file>