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东乡族自治县果园中学</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color w:val="000000"/>
          <w:spacing w:val="0"/>
          <w:w w:val="100"/>
          <w:position w:val="0"/>
          <w:sz w:val="30"/>
          <w:szCs w:val="30"/>
        </w:rPr>
      </w:pPr>
      <w:bookmarkStart w:id="16" w:name="bookmark24"/>
      <w:r>
        <w:rPr>
          <w:rFonts w:hint="eastAsia" w:ascii="仿宋_GB2312" w:hAnsi="仿宋_GB2312" w:eastAsia="仿宋_GB2312" w:cs="仿宋_GB2312"/>
          <w:color w:val="000000"/>
          <w:spacing w:val="0"/>
          <w:w w:val="100"/>
          <w:position w:val="0"/>
          <w:sz w:val="30"/>
          <w:szCs w:val="30"/>
        </w:rPr>
        <w:t>我校是由临夏州东乡县县教育局主管的财政全额拨款事业单位，实施初中学历教育，促进基础教育发展。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（东乡县</w:t>
      </w:r>
      <w:r>
        <w:rPr>
          <w:rFonts w:hint="eastAsia" w:ascii="仿宋_GB2312" w:hAnsi="仿宋_GB2312" w:eastAsia="仿宋_GB2312" w:cs="仿宋_GB2312"/>
          <w:color w:val="000000"/>
          <w:spacing w:val="0"/>
          <w:w w:val="100"/>
          <w:position w:val="0"/>
          <w:sz w:val="30"/>
          <w:szCs w:val="30"/>
          <w:lang w:val="en-US" w:eastAsia="zh-CN"/>
        </w:rPr>
        <w:t>果园中学</w:t>
      </w:r>
      <w:r>
        <w:rPr>
          <w:rFonts w:hint="eastAsia" w:ascii="仿宋_GB2312" w:hAnsi="仿宋_GB2312" w:eastAsia="仿宋_GB2312" w:cs="仿宋_GB2312"/>
          <w:color w:val="000000"/>
          <w:spacing w:val="0"/>
          <w:w w:val="100"/>
          <w:position w:val="0"/>
          <w:sz w:val="30"/>
          <w:szCs w:val="30"/>
        </w:rPr>
        <w:t>为财政补助单位，编制部门核定为事业单位，独立核算机构1个。统一社会信用代码是12622926</w:t>
      </w:r>
      <w:r>
        <w:rPr>
          <w:rFonts w:hint="eastAsia" w:ascii="仿宋_GB2312" w:hAnsi="仿宋_GB2312" w:eastAsia="仿宋_GB2312" w:cs="仿宋_GB2312"/>
          <w:color w:val="000000"/>
          <w:spacing w:val="0"/>
          <w:w w:val="100"/>
          <w:position w:val="0"/>
          <w:sz w:val="30"/>
          <w:szCs w:val="30"/>
          <w:lang w:val="en-US" w:eastAsia="zh-CN"/>
        </w:rPr>
        <w:t>6759184181</w:t>
      </w:r>
      <w:r>
        <w:rPr>
          <w:rFonts w:hint="eastAsia" w:ascii="仿宋_GB2312" w:hAnsi="仿宋_GB2312" w:eastAsia="仿宋_GB2312" w:cs="仿宋_GB2312"/>
          <w:color w:val="000000"/>
          <w:spacing w:val="0"/>
          <w:w w:val="100"/>
          <w:position w:val="0"/>
          <w:sz w:val="30"/>
          <w:szCs w:val="30"/>
        </w:rPr>
        <w:t>，单位基本性质是事业单位</w:t>
      </w:r>
      <w:r>
        <w:rPr>
          <w:rFonts w:hint="eastAsia" w:ascii="仿宋_GB2312" w:hAnsi="仿宋_GB2312" w:eastAsia="仿宋_GB2312" w:cs="仿宋_GB2312"/>
          <w:color w:val="000000"/>
          <w:spacing w:val="0"/>
          <w:w w:val="100"/>
          <w:position w:val="0"/>
          <w:sz w:val="30"/>
          <w:szCs w:val="30"/>
          <w:lang w:eastAsia="zh-CN"/>
        </w:rPr>
        <w:t>，</w:t>
      </w:r>
      <w:r>
        <w:rPr>
          <w:rFonts w:hint="eastAsia" w:ascii="仿宋_GB2312" w:hAnsi="仿宋_GB2312" w:eastAsia="仿宋_GB2312" w:cs="仿宋_GB2312"/>
          <w:color w:val="000000"/>
          <w:spacing w:val="0"/>
          <w:w w:val="100"/>
          <w:position w:val="0"/>
          <w:sz w:val="30"/>
          <w:szCs w:val="30"/>
        </w:rPr>
        <w:t>单位地址在临夏州东乡县</w:t>
      </w:r>
      <w:r>
        <w:rPr>
          <w:rFonts w:hint="eastAsia" w:ascii="仿宋_GB2312" w:hAnsi="仿宋_GB2312" w:eastAsia="仿宋_GB2312" w:cs="仿宋_GB2312"/>
          <w:color w:val="000000"/>
          <w:spacing w:val="0"/>
          <w:w w:val="100"/>
          <w:position w:val="0"/>
          <w:sz w:val="30"/>
          <w:szCs w:val="30"/>
          <w:lang w:val="en-US" w:eastAsia="zh-CN"/>
        </w:rPr>
        <w:t>果园镇陈何村</w:t>
      </w:r>
      <w:r>
        <w:rPr>
          <w:rFonts w:hint="eastAsia" w:ascii="仿宋_GB2312" w:hAnsi="仿宋_GB2312" w:eastAsia="仿宋_GB2312" w:cs="仿宋_GB2312"/>
          <w:color w:val="000000"/>
          <w:spacing w:val="0"/>
          <w:w w:val="100"/>
          <w:position w:val="0"/>
          <w:sz w:val="30"/>
          <w:szCs w:val="30"/>
        </w:rPr>
        <w:t>。事业编制人数</w:t>
      </w:r>
      <w:r>
        <w:rPr>
          <w:rFonts w:hint="eastAsia" w:ascii="仿宋_GB2312" w:hAnsi="仿宋_GB2312" w:eastAsia="仿宋_GB2312" w:cs="仿宋_GB2312"/>
          <w:color w:val="000000"/>
          <w:spacing w:val="0"/>
          <w:w w:val="100"/>
          <w:position w:val="0"/>
          <w:sz w:val="30"/>
          <w:szCs w:val="30"/>
          <w:lang w:val="en-US" w:eastAsia="zh-CN"/>
        </w:rPr>
        <w:t>58</w:t>
      </w:r>
      <w:r>
        <w:rPr>
          <w:rFonts w:hint="eastAsia" w:ascii="仿宋_GB2312" w:hAnsi="仿宋_GB2312" w:eastAsia="仿宋_GB2312" w:cs="仿宋_GB2312"/>
          <w:color w:val="000000"/>
          <w:spacing w:val="0"/>
          <w:w w:val="100"/>
          <w:position w:val="0"/>
          <w:sz w:val="30"/>
          <w:szCs w:val="30"/>
        </w:rPr>
        <w:t>人，实际在职人数</w:t>
      </w:r>
      <w:r>
        <w:rPr>
          <w:rFonts w:hint="eastAsia" w:ascii="仿宋_GB2312" w:hAnsi="仿宋_GB2312" w:eastAsia="仿宋_GB2312" w:cs="仿宋_GB2312"/>
          <w:color w:val="000000"/>
          <w:spacing w:val="0"/>
          <w:w w:val="100"/>
          <w:position w:val="0"/>
          <w:sz w:val="30"/>
          <w:szCs w:val="30"/>
          <w:lang w:val="en-US" w:eastAsia="zh-CN"/>
        </w:rPr>
        <w:t>73</w:t>
      </w:r>
      <w:r>
        <w:rPr>
          <w:rFonts w:hint="eastAsia" w:ascii="仿宋_GB2312" w:hAnsi="仿宋_GB2312" w:eastAsia="仿宋_GB2312" w:cs="仿宋_GB2312"/>
          <w:color w:val="000000"/>
          <w:spacing w:val="0"/>
          <w:w w:val="100"/>
          <w:position w:val="0"/>
          <w:sz w:val="30"/>
          <w:szCs w:val="30"/>
        </w:rPr>
        <w:t>人，无退休人员。</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2021年度收入总计10305018.29元，支出总计10386837.76元，与2020年决算数相比，收入增加729700.33元，增长7.6%，支出增加969233.43元，增长10.3%。主要原因是</w:t>
      </w:r>
      <w:r>
        <w:rPr>
          <w:rFonts w:hint="eastAsia" w:ascii="仿宋_GB2312" w:eastAsia="仿宋_GB2312"/>
          <w:sz w:val="30"/>
          <w:szCs w:val="30"/>
          <w:highlight w:val="none"/>
          <w:lang w:val="en-US" w:eastAsia="zh-CN"/>
        </w:rPr>
        <w:t>2021年学生、教师数量数增加，学生补助全覆盖。</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bidi="en-US"/>
        </w:rPr>
        <w:t>10305018.29</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bidi="en-US"/>
        </w:rPr>
        <w:t>10305018.29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10386837.76</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10386837.76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10305018.29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729700.33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7.6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学生数、教师数增多</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10386837.76</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969233.43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社保支出及学生补助增多。</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年度一般公共预算财政拨款支出1034.2万元，占本年支出的 99.6%，较上年决算数增加92.4万元，增长9.8%。主要原因：社保支出增加及学生补助增多</w:t>
      </w:r>
      <w:r>
        <w:rPr>
          <w:rFonts w:hint="eastAsia" w:ascii="黑体" w:hAnsi="黑体" w:eastAsia="黑体" w:cs="黑体"/>
          <w:b/>
          <w:bCs/>
          <w:i w:val="0"/>
          <w:iCs w:val="0"/>
          <w:smallCaps w:val="0"/>
          <w:strike w:val="0"/>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教育支出9313985.54元，占90.1%,</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社会保障与就业支出748765.88元，占7.2%</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卫生健康支出279344.04元，占2.7%</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10341220.52</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9306476.52</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943073.56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增人增资</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生活补助</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1034744</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减少19457.37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寄宿生减少</w:t>
      </w:r>
      <w:r>
        <w:rPr>
          <w:rFonts w:hint="eastAsia" w:ascii="仿宋_GB2312" w:hAnsi="仿宋_GB2312" w:eastAsia="仿宋_GB2312" w:cs="仿宋_GB2312"/>
          <w:color w:val="000000"/>
          <w:spacing w:val="0"/>
          <w:w w:val="100"/>
          <w:position w:val="0"/>
          <w:sz w:val="32"/>
          <w:szCs w:val="32"/>
        </w:rPr>
        <w:t>，公用经费用途主要包括办公费、印刷费、</w:t>
      </w:r>
      <w:r>
        <w:rPr>
          <w:rFonts w:hint="eastAsia" w:ascii="仿宋_GB2312" w:hAnsi="仿宋_GB2312" w:eastAsia="仿宋_GB2312" w:cs="仿宋_GB2312"/>
          <w:color w:val="000000"/>
          <w:spacing w:val="0"/>
          <w:w w:val="100"/>
          <w:position w:val="0"/>
          <w:sz w:val="32"/>
          <w:szCs w:val="32"/>
          <w:lang w:val="en-US" w:eastAsia="zh-CN"/>
        </w:rPr>
        <w:t>电费、取暖费、劳务费、维护维修费等</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无“三公”经费支出。</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本单位无需因公出国。</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本单位无需公务用车。</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本单位无公务接待</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本单位无三公经费支出。</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本单位无机关运行经费。</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35225</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35225</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办公电脑及复印纸</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44742.3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44742.3</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购买体育器材及</w:t>
      </w:r>
      <w:r>
        <w:rPr>
          <w:rFonts w:hint="default" w:ascii="仿宋_GB2312" w:hAnsi="仿宋_GB2312" w:eastAsia="仿宋_GB2312" w:cs="仿宋_GB2312"/>
          <w:color w:val="000000"/>
          <w:spacing w:val="0"/>
          <w:w w:val="100"/>
          <w:position w:val="0"/>
          <w:sz w:val="32"/>
          <w:szCs w:val="32"/>
          <w:lang w:eastAsia="zh-CN"/>
        </w:rPr>
        <w:t>音乐器材。</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val="en-US" w:eastAsia="zh-CN"/>
        </w:rPr>
        <w:t>本单位无预算绩效管理资金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w:t>
      </w:r>
      <w:bookmarkStart w:id="20" w:name="_GoBack"/>
      <w:bookmarkEnd w:id="20"/>
      <w:r>
        <w:rPr>
          <w:rFonts w:hint="eastAsia" w:ascii="仿宋_GB2312" w:hAnsi="仿宋_GB2312" w:eastAsia="仿宋_GB2312" w:cs="仿宋_GB2312"/>
          <w:color w:val="000000"/>
          <w:spacing w:val="0"/>
          <w:w w:val="100"/>
          <w:position w:val="0"/>
          <w:sz w:val="32"/>
          <w:szCs w:val="32"/>
        </w:rPr>
        <w:t>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zMzZDM1MTM1NzNlMjY3N2NmYjNmY2NiNzQxNzMxYTAifQ=="/>
  </w:docVars>
  <w:rsids>
    <w:rsidRoot w:val="00000000"/>
    <w:rsid w:val="0511788F"/>
    <w:rsid w:val="06AA1511"/>
    <w:rsid w:val="0A4C6688"/>
    <w:rsid w:val="0DDE484F"/>
    <w:rsid w:val="1739327C"/>
    <w:rsid w:val="19BA4320"/>
    <w:rsid w:val="1B205130"/>
    <w:rsid w:val="1E712589"/>
    <w:rsid w:val="1F523B54"/>
    <w:rsid w:val="25FD0C5D"/>
    <w:rsid w:val="29C05E6C"/>
    <w:rsid w:val="2F990904"/>
    <w:rsid w:val="37036789"/>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4355</Words>
  <Characters>4713</Characters>
  <TotalTime>19</TotalTime>
  <ScaleCrop>false</ScaleCrop>
  <LinksUpToDate>false</LinksUpToDate>
  <CharactersWithSpaces>4756</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触摸优良作风</cp:lastModifiedBy>
  <cp:lastPrinted>2022-08-31T08:40:00Z</cp:lastPrinted>
  <dcterms:modified xsi:type="dcterms:W3CDTF">2022-09-15T03:30:47Z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AB4E613EAE4849B1A61DFC4B2AF47017</vt:lpwstr>
  </property>
</Properties>
</file>