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东乡族自治县卫生健康局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val="en-US" w:eastAsia="zh-CN"/>
        </w:rPr>
        <w:t>概况</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 w:hAnsi="仿宋" w:eastAsia="仿宋" w:cs="仿宋"/>
          <w:sz w:val="32"/>
          <w:szCs w:val="32"/>
          <w:lang w:val="en-US" w:eastAsia="zh-CN"/>
        </w:rPr>
        <w:t>东乡县卫生健康局接受县委、县政府的直接领导，贯彻落实国务院、省州卫生健康部门关于卫生健康工作的方针政策和决策部署，在履行职责过程中坚持和加强党对卫生健康工作的集中统一领导</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4"/>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1、部门职责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（一）贯彻落实国务院、省州、县关于</w:t>
      </w:r>
      <w:r>
        <w:rPr>
          <w:rFonts w:hint="eastAsia" w:ascii="仿宋" w:hAnsi="仿宋" w:eastAsia="仿宋" w:cs="仿宋"/>
          <w:sz w:val="32"/>
          <w:szCs w:val="32"/>
          <w:lang w:eastAsia="zh-CN"/>
        </w:rPr>
        <w:t>卫生健康</w:t>
      </w:r>
      <w:r>
        <w:rPr>
          <w:rFonts w:hint="eastAsia" w:ascii="仿宋" w:hAnsi="仿宋" w:eastAsia="仿宋" w:cs="仿宋"/>
          <w:sz w:val="32"/>
          <w:szCs w:val="32"/>
        </w:rPr>
        <w:t>工作</w:t>
      </w:r>
      <w:r>
        <w:rPr>
          <w:rFonts w:hint="eastAsia" w:ascii="仿宋" w:hAnsi="仿宋" w:eastAsia="仿宋" w:cs="仿宋"/>
          <w:sz w:val="32"/>
          <w:szCs w:val="32"/>
          <w:lang w:eastAsia="zh-CN"/>
        </w:rPr>
        <w:t>的</w:t>
      </w:r>
      <w:r>
        <w:rPr>
          <w:rFonts w:hint="eastAsia" w:ascii="仿宋" w:hAnsi="仿宋" w:eastAsia="仿宋" w:cs="仿宋"/>
          <w:sz w:val="32"/>
          <w:szCs w:val="32"/>
        </w:rPr>
        <w:t>法律法规和方针政策。负责起草全县</w:t>
      </w:r>
      <w:r>
        <w:rPr>
          <w:rFonts w:hint="eastAsia" w:ascii="仿宋" w:hAnsi="仿宋" w:eastAsia="仿宋" w:cs="仿宋"/>
          <w:sz w:val="32"/>
          <w:szCs w:val="32"/>
          <w:lang w:eastAsia="zh-CN"/>
        </w:rPr>
        <w:t>卫生健康</w:t>
      </w:r>
      <w:r>
        <w:rPr>
          <w:rFonts w:hint="eastAsia" w:ascii="仿宋" w:hAnsi="仿宋" w:eastAsia="仿宋" w:cs="仿宋"/>
          <w:sz w:val="32"/>
          <w:szCs w:val="32"/>
        </w:rPr>
        <w:t>事业发展规划，</w:t>
      </w:r>
      <w:r>
        <w:rPr>
          <w:rFonts w:hint="eastAsia" w:ascii="仿宋" w:hAnsi="仿宋" w:eastAsia="仿宋" w:cs="仿宋"/>
          <w:sz w:val="32"/>
          <w:szCs w:val="32"/>
          <w:lang w:eastAsia="zh-CN"/>
        </w:rPr>
        <w:t>统筹规划卫生健康资源配置，</w:t>
      </w:r>
      <w:r>
        <w:rPr>
          <w:rFonts w:hint="eastAsia" w:ascii="仿宋" w:hAnsi="仿宋" w:eastAsia="仿宋" w:cs="仿宋"/>
          <w:sz w:val="32"/>
          <w:szCs w:val="32"/>
        </w:rPr>
        <w:t>拟订有关规范性文件并组织实施。</w:t>
      </w:r>
      <w:r>
        <w:rPr>
          <w:rFonts w:hint="eastAsia" w:ascii="仿宋" w:hAnsi="仿宋" w:eastAsia="仿宋" w:cs="仿宋"/>
          <w:sz w:val="32"/>
          <w:szCs w:val="32"/>
          <w:lang w:eastAsia="zh-CN"/>
        </w:rPr>
        <w:t>拟定并组织实施推进卫生健康基本公共服务均等化、普惠化、便捷化和公共资源向基层延伸等政策措施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（二）协调推进深化</w:t>
      </w:r>
      <w:r>
        <w:rPr>
          <w:rFonts w:hint="eastAsia" w:ascii="仿宋" w:hAnsi="仿宋" w:eastAsia="仿宋" w:cs="仿宋"/>
          <w:sz w:val="32"/>
          <w:szCs w:val="32"/>
          <w:lang w:eastAsia="zh-CN"/>
        </w:rPr>
        <w:t>全县</w:t>
      </w:r>
      <w:r>
        <w:rPr>
          <w:rFonts w:hint="eastAsia" w:ascii="仿宋" w:hAnsi="仿宋" w:eastAsia="仿宋" w:cs="仿宋"/>
          <w:sz w:val="32"/>
          <w:szCs w:val="32"/>
        </w:rPr>
        <w:t>医药卫生体制改草，</w:t>
      </w:r>
      <w:r>
        <w:rPr>
          <w:rFonts w:hint="eastAsia" w:ascii="仿宋" w:hAnsi="仿宋" w:eastAsia="仿宋" w:cs="仿宋"/>
          <w:sz w:val="32"/>
          <w:szCs w:val="32"/>
          <w:lang w:eastAsia="zh-CN"/>
        </w:rPr>
        <w:t>贯彻落实国务院、省州、县关于</w:t>
      </w:r>
      <w:r>
        <w:rPr>
          <w:rFonts w:hint="eastAsia" w:ascii="仿宋" w:hAnsi="仿宋" w:eastAsia="仿宋" w:cs="仿宋"/>
          <w:sz w:val="32"/>
          <w:szCs w:val="32"/>
        </w:rPr>
        <w:t>深化医药卫生体制政革</w:t>
      </w:r>
      <w:r>
        <w:rPr>
          <w:rFonts w:hint="eastAsia" w:ascii="仿宋" w:hAnsi="仿宋" w:eastAsia="仿宋" w:cs="仿宋"/>
          <w:sz w:val="32"/>
          <w:szCs w:val="32"/>
          <w:lang w:eastAsia="zh-CN"/>
        </w:rPr>
        <w:t>工作的</w:t>
      </w:r>
      <w:r>
        <w:rPr>
          <w:rFonts w:hint="eastAsia" w:ascii="仿宋" w:hAnsi="仿宋" w:eastAsia="仿宋" w:cs="仿宋"/>
          <w:sz w:val="32"/>
          <w:szCs w:val="32"/>
        </w:rPr>
        <w:t>政策、措施。加大公立医院综合改革力度，推进管办分离，落实现代医院管理</w:t>
      </w:r>
      <w:r>
        <w:rPr>
          <w:rFonts w:hint="eastAsia" w:ascii="仿宋" w:hAnsi="仿宋" w:eastAsia="仿宋" w:cs="仿宋"/>
          <w:sz w:val="32"/>
          <w:szCs w:val="32"/>
          <w:lang w:eastAsia="zh-CN"/>
        </w:rPr>
        <w:t>制度</w:t>
      </w:r>
      <w:r>
        <w:rPr>
          <w:rFonts w:hint="eastAsia" w:ascii="仿宋" w:hAnsi="仿宋" w:eastAsia="仿宋" w:cs="仿宋"/>
          <w:sz w:val="32"/>
          <w:szCs w:val="32"/>
        </w:rPr>
        <w:t>，推动卫生健康公共服务提供主体多元化、提供方式多样化。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负责协调制定全县疾病预防控制规划、免疫规划以及严重危害人民健康的公共卫生问题的干预措施并协调组织实施。负责制定全县卫生应急和救援预案、突发公共卫生事件监测和风险评估计划，组织指导全县突发公共卫生事件的医疗卫生救援，发布法定传染病疫情信息和突发公共卫生事件应急处置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（四）组织拟订并协调落实应对人口老龄化政策措施，负责推进全县老年健康服务体系建设和医养结合工作。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贯彻落实国家、省上、州上药物政策和国家基本药物制度，指导落实全县基本药物的采购、配送、使用政策措施。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（六）负责职责范国内的职业卫生、放射卫生、环境卫生、学校卫生、公共场所卫生、饮用水卫生等公共卫生的监测、调查、评佔和监督，负责传染病防治监督，建立健全卫生健康综合监督体系。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）负责全县医疗机构和医疗服务行业管理。组织实施医疗机构及其医疗服务、医疗技术、医疗质量、医疗安全以及采供血机构管理的规范、标准，会同有关部门贯彻执行国家</w:t>
      </w:r>
      <w:r>
        <w:rPr>
          <w:rFonts w:hint="eastAsia" w:ascii="仿宋" w:hAnsi="仿宋" w:eastAsia="仿宋" w:cs="仿宋"/>
          <w:sz w:val="32"/>
          <w:szCs w:val="32"/>
          <w:lang w:eastAsia="zh-CN"/>
        </w:rPr>
        <w:t>卫生健康</w:t>
      </w:r>
      <w:r>
        <w:rPr>
          <w:rFonts w:hint="eastAsia" w:ascii="仿宋" w:hAnsi="仿宋" w:eastAsia="仿宋" w:cs="仿宋"/>
          <w:sz w:val="32"/>
          <w:szCs w:val="32"/>
        </w:rPr>
        <w:t>专业技术人员准入、资格标准，实施</w:t>
      </w:r>
      <w:r>
        <w:rPr>
          <w:rFonts w:hint="eastAsia" w:ascii="仿宋" w:hAnsi="仿宋" w:eastAsia="仿宋" w:cs="仿宋"/>
          <w:sz w:val="32"/>
          <w:szCs w:val="32"/>
          <w:lang w:eastAsia="zh-CN"/>
        </w:rPr>
        <w:t>卫生健康</w:t>
      </w:r>
      <w:r>
        <w:rPr>
          <w:rFonts w:hint="eastAsia" w:ascii="仿宋" w:hAnsi="仿宋" w:eastAsia="仿宋" w:cs="仿宋"/>
          <w:sz w:val="32"/>
          <w:szCs w:val="32"/>
        </w:rPr>
        <w:t>专业技术人员执业规则和服务规范，建立完善医疗服务评价和监督管理体系。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组织实施全县出生人口性别平衡的政策措施，组织监测计划生育发展动态，提出发布计划生育安全预警预报信息建议。负责协调推进有关部门、群众团体履行计划生育工作相关职责。负责拟订计划生育目标管理方案，组织计划生育工作考评，监督落实计划生育一票否决制。制定优生优育和提高出生人口素质的政策措施并组织实施，推动实施计划生育生殖健康促进计划，降低出生缺陷人口数量。</w:t>
      </w:r>
      <w:r>
        <w:rPr>
          <w:rFonts w:hint="eastAsia" w:ascii="仿宋" w:hAnsi="仿宋" w:eastAsia="仿宋" w:cs="仿宋"/>
          <w:sz w:val="32"/>
          <w:szCs w:val="32"/>
          <w:lang w:eastAsia="zh-CN"/>
        </w:rPr>
        <w:t>做好计划生育药具的计划、供应、管理工作。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）负责制定基层</w:t>
      </w:r>
      <w:r>
        <w:rPr>
          <w:rFonts w:hint="eastAsia" w:ascii="仿宋" w:hAnsi="仿宋" w:eastAsia="仿宋" w:cs="仿宋"/>
          <w:sz w:val="32"/>
          <w:szCs w:val="32"/>
          <w:lang w:eastAsia="zh-CN"/>
        </w:rPr>
        <w:t>卫生健康</w:t>
      </w:r>
      <w:r>
        <w:rPr>
          <w:rFonts w:hint="eastAsia" w:ascii="仿宋" w:hAnsi="仿宋" w:eastAsia="仿宋" w:cs="仿宋"/>
          <w:sz w:val="32"/>
          <w:szCs w:val="32"/>
        </w:rPr>
        <w:t>服务、妇幼卫生发展规划和措施并组织实施，指导全县基层</w:t>
      </w:r>
      <w:r>
        <w:rPr>
          <w:rFonts w:hint="eastAsia" w:ascii="仿宋" w:hAnsi="仿宋" w:eastAsia="仿宋" w:cs="仿宋"/>
          <w:sz w:val="32"/>
          <w:szCs w:val="32"/>
          <w:lang w:eastAsia="zh-CN"/>
        </w:rPr>
        <w:t>卫生健康</w:t>
      </w:r>
      <w:r>
        <w:rPr>
          <w:rFonts w:hint="eastAsia" w:ascii="仿宋" w:hAnsi="仿宋" w:eastAsia="仿宋" w:cs="仿宋"/>
          <w:sz w:val="32"/>
          <w:szCs w:val="32"/>
        </w:rPr>
        <w:t>、妇幼卫生服务体系建设，推进基本公共</w:t>
      </w:r>
      <w:r>
        <w:rPr>
          <w:rFonts w:hint="eastAsia" w:ascii="仿宋" w:hAnsi="仿宋" w:eastAsia="仿宋" w:cs="仿宋"/>
          <w:sz w:val="32"/>
          <w:szCs w:val="32"/>
          <w:lang w:eastAsia="zh-CN"/>
        </w:rPr>
        <w:t>卫生健康</w:t>
      </w:r>
      <w:r>
        <w:rPr>
          <w:rFonts w:hint="eastAsia" w:ascii="仿宋" w:hAnsi="仿宋" w:eastAsia="仿宋" w:cs="仿宋"/>
          <w:sz w:val="32"/>
          <w:szCs w:val="32"/>
        </w:rPr>
        <w:t>服务均等化，完善基层运行新机制和乡村医生管理制度。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（十）负责卫生健康宣传教育、健康促进和信息化建设等工作，依法组织实施卫生健康统计调查。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负责贯彻执行中医药工作法律、法规和规章；组织实施中医药技术标准、机构建设标准和专科（专病）建设；负责中医药医疗、预防、保健、康复等技术服务和行业准入、评价、监督管理工作，组织名中医培养和评选；推广普及中医药适宜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（十二）承担县级保健对象的医疗保健工作，承担全县重大会议和重大活动的医疗卫生保障工作。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（十三）负责公众健康权益保障工作，维护患者在就医过程中的基本权益和老年人合法权益。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（十四）负责局机关和所属事业单位财务、审计及国有资产监督管理。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（十五）指导东乡族自治县计划生育协会的业务工作。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（十六）完成县委、县政府和省、州卫生健康部门交办的其他任务。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十七</w:t>
      </w:r>
      <w:r>
        <w:rPr>
          <w:rFonts w:hint="eastAsia" w:ascii="仿宋" w:hAnsi="仿宋" w:eastAsia="仿宋" w:cs="仿宋"/>
          <w:sz w:val="32"/>
          <w:szCs w:val="32"/>
        </w:rPr>
        <w:t>）职能转变。</w:t>
      </w:r>
      <w:r>
        <w:rPr>
          <w:rFonts w:hint="eastAsia" w:ascii="仿宋" w:hAnsi="仿宋" w:eastAsia="仿宋" w:cs="仿宋"/>
          <w:sz w:val="32"/>
          <w:szCs w:val="32"/>
          <w:lang w:eastAsia="zh-CN"/>
        </w:rPr>
        <w:t>县卫生健康局</w:t>
      </w:r>
      <w:r>
        <w:rPr>
          <w:rFonts w:hint="eastAsia" w:ascii="仿宋" w:hAnsi="仿宋" w:eastAsia="仿宋" w:cs="仿宋"/>
          <w:sz w:val="32"/>
          <w:szCs w:val="32"/>
        </w:rPr>
        <w:t>应当牢固树立大卫生、大健康理念，推动实施健康</w:t>
      </w:r>
      <w:r>
        <w:rPr>
          <w:rFonts w:hint="eastAsia" w:ascii="仿宋" w:hAnsi="仿宋" w:eastAsia="仿宋" w:cs="仿宋"/>
          <w:sz w:val="32"/>
          <w:szCs w:val="32"/>
          <w:lang w:eastAsia="zh-CN"/>
        </w:rPr>
        <w:t>东乡</w:t>
      </w:r>
      <w:r>
        <w:rPr>
          <w:rFonts w:hint="eastAsia" w:ascii="仿宋" w:hAnsi="仿宋" w:eastAsia="仿宋" w:cs="仿宋"/>
          <w:sz w:val="32"/>
          <w:szCs w:val="32"/>
        </w:rPr>
        <w:t>战略，以</w:t>
      </w:r>
      <w:r>
        <w:rPr>
          <w:rFonts w:hint="eastAsia" w:ascii="仿宋" w:hAnsi="仿宋" w:eastAsia="仿宋" w:cs="仿宋"/>
          <w:sz w:val="32"/>
          <w:szCs w:val="32"/>
          <w:lang w:eastAsia="zh-CN"/>
        </w:rPr>
        <w:t>改革</w:t>
      </w:r>
      <w:r>
        <w:rPr>
          <w:rFonts w:hint="eastAsia" w:ascii="仿宋" w:hAnsi="仿宋" w:eastAsia="仿宋" w:cs="仿宋"/>
          <w:sz w:val="32"/>
          <w:szCs w:val="32"/>
        </w:rPr>
        <w:t>创新为动力，以促健康、转摸式、强基层、重保障为着力点，把以治</w:t>
      </w:r>
      <w:r>
        <w:rPr>
          <w:rFonts w:hint="eastAsia" w:ascii="仿宋" w:hAnsi="仿宋" w:eastAsia="仿宋" w:cs="仿宋"/>
          <w:sz w:val="32"/>
          <w:szCs w:val="32"/>
          <w:lang w:eastAsia="zh-CN"/>
        </w:rPr>
        <w:t>病</w:t>
      </w:r>
      <w:r>
        <w:rPr>
          <w:rFonts w:hint="eastAsia" w:ascii="仿宋" w:hAnsi="仿宋" w:eastAsia="仿宋" w:cs="仿宋"/>
          <w:sz w:val="32"/>
          <w:szCs w:val="32"/>
        </w:rPr>
        <w:t>为中心转变到以人民健康为中心，为人民群众提供全方位全周期健康服务。</w:t>
      </w:r>
      <w:r>
        <w:rPr>
          <w:rFonts w:hint="eastAsia" w:ascii="仿宋" w:hAnsi="仿宋" w:eastAsia="仿宋" w:cs="仿宋"/>
          <w:sz w:val="32"/>
          <w:szCs w:val="32"/>
          <w:lang w:eastAsia="zh-CN"/>
        </w:rPr>
        <w:t>一</w:t>
      </w:r>
      <w:r>
        <w:rPr>
          <w:rFonts w:hint="eastAsia" w:ascii="仿宋" w:hAnsi="仿宋" w:eastAsia="仿宋" w:cs="仿宋"/>
          <w:sz w:val="32"/>
          <w:szCs w:val="32"/>
        </w:rPr>
        <w:t>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（十八）有关职责分工。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与县发展和改革局的有关职责分工。县卫生健康局负责开展人口监测预警工作，研究提出与生育相关的人口数量、素质、结构、分布方面的政策建议，促进生育政策和相关经济社会政策配套街接，参与制定人口发展规划和政策，落实国家和我省人口发展规划中的有关任务。县发展和改革局负责组织监测和评估人口变动情况及趋势影响，完善人口预测预报制度，开展重大决策人口影响评估，完善重大人口政策咨询机制，落实国家人口发展战略，拟订人口发展规划和人口政策，研究提出人口与经济、社会、资源、环境协可持续发展，以及统筹促进人口长期均衡发展的政策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与县民政局的有关职责分工。县卫生健康局负责拟订应对人口老龄化、医养结合政策措施，综合协调、督促指导、组织推进老龄事业发展，承担老年疾病防治、老年人医疗照护、老年人心理健康与关怀服务等老年健康工作。县民政局负责统筹推进、督促指导、监督管理养老服务工作，拟订养老服务体系建设规划、政策、标准并组织实施，承担老年人福利和特殊困难老年人救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与县市场监督管理局的有关职责分工。县卫生健康局负责食品安全风险评估工作，会同县市场监督管理局等部门制定、实施食品安全风险监测计划。县卫生健康局对通过食品安全风险监测或者接到举报发现食品可能存在安全隐息的，应当立即组织进行检验和食品安全风险评估，并及时向县市场监督管理局等部门通报食品安全风险评估结果，对得出不安全结论的食品，县市场监督管理局等部门应当立即采取措施。县市场监督管理局等部门在监督管理工作中发现需要进行食品安全风险评估的，应当及时向县卫生健康局提出建议。县市场监督管理局会同县卫生健康局建立重大药品不良反应和医疗器械不良事件相互通报机制和联合处置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4．与县医疗保障局的有关职责分工。县卫生健康局、县医疗保障局等部门在医疗、医保、医药等方面加强制度、政策衔接，建立沟通协商机制，协同推进改革，提高医疗资源使用效率和医疗保障水平。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val="en-US" w:eastAsia="zh-CN"/>
        </w:rPr>
        <w:t>（一）综合</w:t>
      </w:r>
      <w:r>
        <w:rPr>
          <w:rFonts w:hint="eastAsia" w:ascii="仿宋" w:hAnsi="仿宋" w:eastAsia="仿宋" w:cs="仿宋"/>
          <w:b w:val="0"/>
          <w:bCs w:val="0"/>
          <w:color w:val="000000"/>
          <w:sz w:val="32"/>
          <w:szCs w:val="32"/>
          <w:lang w:eastAsia="zh-CN"/>
        </w:rPr>
        <w:t>办公室。</w:t>
      </w:r>
      <w:r>
        <w:rPr>
          <w:rFonts w:hint="eastAsia" w:ascii="仿宋" w:hAnsi="仿宋" w:eastAsia="仿宋" w:cs="仿宋"/>
          <w:b w:val="0"/>
          <w:bCs w:val="0"/>
          <w:color w:val="000000"/>
          <w:sz w:val="32"/>
          <w:szCs w:val="32"/>
          <w:lang w:val="en-US" w:eastAsia="zh-CN"/>
        </w:rPr>
        <w:t>承担机关和直属单位的干部人事管理、机构编制、</w:t>
      </w:r>
      <w:r>
        <w:rPr>
          <w:rFonts w:hint="eastAsia" w:ascii="仿宋" w:hAnsi="仿宋" w:eastAsia="仿宋" w:cs="仿宋"/>
          <w:b w:val="0"/>
          <w:bCs w:val="0"/>
          <w:color w:val="000000"/>
          <w:sz w:val="32"/>
          <w:szCs w:val="32"/>
          <w:lang w:eastAsia="zh-CN"/>
        </w:rPr>
        <w:t>文稿起草、</w:t>
      </w:r>
      <w:r>
        <w:rPr>
          <w:rFonts w:hint="eastAsia" w:ascii="仿宋" w:hAnsi="仿宋" w:eastAsia="仿宋" w:cs="仿宋"/>
          <w:b w:val="0"/>
          <w:bCs w:val="0"/>
          <w:color w:val="000000"/>
          <w:sz w:val="32"/>
          <w:szCs w:val="32"/>
          <w:lang w:val="en-US" w:eastAsia="zh-CN"/>
        </w:rPr>
        <w:t>干部教育培训、干部和人才队伍建设等工作；拟订全县卫生健康人才发展规划；</w:t>
      </w:r>
      <w:r>
        <w:rPr>
          <w:rFonts w:hint="eastAsia" w:ascii="仿宋" w:hAnsi="仿宋" w:eastAsia="仿宋" w:cs="仿宋"/>
          <w:color w:val="000000"/>
          <w:sz w:val="32"/>
          <w:szCs w:val="32"/>
        </w:rPr>
        <w:t>负责全县</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专业人员初中级资格、护士执业资格考试</w:t>
      </w:r>
      <w:r>
        <w:rPr>
          <w:rFonts w:hint="eastAsia" w:ascii="仿宋" w:hAnsi="仿宋" w:eastAsia="仿宋" w:cs="仿宋"/>
          <w:color w:val="000000"/>
          <w:sz w:val="32"/>
          <w:szCs w:val="32"/>
          <w:lang w:val="en-US" w:eastAsia="zh-CN"/>
        </w:rPr>
        <w:t>报名工作</w:t>
      </w:r>
      <w:r>
        <w:rPr>
          <w:rFonts w:hint="eastAsia" w:ascii="仿宋" w:hAnsi="仿宋" w:eastAsia="仿宋" w:cs="仿宋"/>
          <w:b w:val="0"/>
          <w:bCs w:val="0"/>
          <w:color w:val="000000"/>
          <w:sz w:val="32"/>
          <w:szCs w:val="32"/>
          <w:lang w:eastAsia="zh-CN"/>
        </w:rPr>
        <w:t>；</w:t>
      </w:r>
      <w:r>
        <w:rPr>
          <w:rFonts w:hint="eastAsia" w:ascii="仿宋" w:hAnsi="仿宋" w:eastAsia="仿宋" w:cs="仿宋"/>
          <w:color w:val="000000"/>
          <w:sz w:val="32"/>
          <w:szCs w:val="32"/>
        </w:rPr>
        <w:t>制定机关各项工作制度，</w:t>
      </w:r>
      <w:r>
        <w:rPr>
          <w:rFonts w:hint="eastAsia" w:ascii="仿宋" w:hAnsi="仿宋" w:eastAsia="仿宋" w:cs="仿宋"/>
          <w:b w:val="0"/>
          <w:bCs w:val="0"/>
          <w:color w:val="000000"/>
          <w:sz w:val="32"/>
          <w:szCs w:val="32"/>
          <w:lang w:eastAsia="zh-CN"/>
        </w:rPr>
        <w:t>承担文电、会务、保密、机要、信访、政务公开、督查督办等工作；</w:t>
      </w:r>
      <w:r>
        <w:rPr>
          <w:rFonts w:hint="eastAsia" w:ascii="仿宋" w:hAnsi="仿宋" w:eastAsia="仿宋" w:cs="仿宋"/>
          <w:color w:val="000000"/>
          <w:sz w:val="32"/>
          <w:szCs w:val="32"/>
        </w:rPr>
        <w:t>组织年度业务工作目标责任考核、重大事项督察督办工作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负责</w:t>
      </w:r>
      <w:r>
        <w:rPr>
          <w:rFonts w:hint="eastAsia" w:ascii="仿宋" w:hAnsi="仿宋" w:eastAsia="仿宋" w:cs="仿宋"/>
          <w:color w:val="000000"/>
          <w:sz w:val="32"/>
          <w:szCs w:val="32"/>
          <w:lang w:eastAsia="zh-CN"/>
        </w:rPr>
        <w:t>党工委</w:t>
      </w:r>
      <w:r>
        <w:rPr>
          <w:rFonts w:hint="eastAsia" w:ascii="仿宋" w:hAnsi="仿宋" w:eastAsia="仿宋" w:cs="仿宋"/>
          <w:color w:val="000000"/>
          <w:sz w:val="32"/>
          <w:szCs w:val="32"/>
        </w:rPr>
        <w:t>日常事务性工作；开展理论学习、民主生活会等组织工作；指导各基层党支部建设、发展党员、党费缴纳等党务工作；组织开展党员政治思想教育和管理；承办奖励和违纪党员处分事宜；完成党工委交办的其他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val="en-US" w:eastAsia="zh-CN"/>
        </w:rPr>
        <w:t>二</w:t>
      </w:r>
      <w:r>
        <w:rPr>
          <w:rFonts w:hint="eastAsia" w:ascii="仿宋" w:hAnsi="仿宋" w:eastAsia="仿宋" w:cs="仿宋"/>
          <w:b w:val="0"/>
          <w:bCs w:val="0"/>
          <w:color w:val="000000"/>
          <w:sz w:val="32"/>
          <w:szCs w:val="32"/>
        </w:rPr>
        <w:t>）财务</w:t>
      </w:r>
      <w:r>
        <w:rPr>
          <w:rFonts w:hint="eastAsia" w:ascii="仿宋" w:hAnsi="仿宋" w:eastAsia="仿宋" w:cs="仿宋"/>
          <w:b w:val="0"/>
          <w:bCs w:val="0"/>
          <w:color w:val="000000"/>
          <w:sz w:val="32"/>
          <w:szCs w:val="32"/>
          <w:lang w:eastAsia="zh-CN"/>
        </w:rPr>
        <w:t>核算</w:t>
      </w:r>
      <w:r>
        <w:rPr>
          <w:rFonts w:hint="eastAsia" w:ascii="仿宋" w:hAnsi="仿宋" w:eastAsia="仿宋" w:cs="仿宋"/>
          <w:b w:val="0"/>
          <w:bCs w:val="0"/>
          <w:color w:val="000000"/>
          <w:sz w:val="32"/>
          <w:szCs w:val="32"/>
        </w:rPr>
        <w:t>股</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采购办、后勤中心</w:t>
      </w:r>
      <w:r>
        <w:rPr>
          <w:rFonts w:hint="eastAsia" w:ascii="仿宋" w:hAnsi="仿宋" w:eastAsia="仿宋" w:cs="仿宋"/>
          <w:b w:val="0"/>
          <w:bCs w:val="0"/>
          <w:color w:val="000000"/>
          <w:sz w:val="32"/>
          <w:szCs w:val="32"/>
          <w:lang w:eastAsia="zh-CN"/>
        </w:rPr>
        <w:t>）。承担机关和预算单位预决算、财务和资产管理等工作。</w:t>
      </w:r>
      <w:r>
        <w:rPr>
          <w:rFonts w:hint="eastAsia" w:ascii="仿宋" w:hAnsi="仿宋" w:eastAsia="仿宋" w:cs="仿宋"/>
          <w:color w:val="000000"/>
          <w:sz w:val="32"/>
          <w:szCs w:val="32"/>
        </w:rPr>
        <w:t>负责编制</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事业、专项经费的年度计划和中长期需求计划；管理全县大型医用设备配置；负责拟定本系统财务管理制度；负责</w:t>
      </w:r>
      <w:r>
        <w:rPr>
          <w:rFonts w:hint="eastAsia" w:ascii="仿宋" w:hAnsi="仿宋" w:eastAsia="仿宋" w:cs="仿宋"/>
          <w:color w:val="000000"/>
          <w:sz w:val="32"/>
          <w:szCs w:val="32"/>
          <w:lang w:eastAsia="zh-CN"/>
        </w:rPr>
        <w:t>各医疗机构基本公共卫生、计划生育等相关经费拨付</w:t>
      </w:r>
      <w:r>
        <w:rPr>
          <w:rFonts w:hint="eastAsia" w:ascii="仿宋" w:hAnsi="仿宋" w:eastAsia="仿宋" w:cs="仿宋"/>
          <w:color w:val="000000"/>
          <w:sz w:val="32"/>
          <w:szCs w:val="32"/>
        </w:rPr>
        <w:t>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负责对局机关及下属单位的财务收支情况进行核算、审计监督，对专项资金进行跟踪审计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负责各医疗机构采购手续的上报审批及局机关后勤管理工作。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发展规划统计股（信息中心）。负责全县卫生健康工作长期发展规划并组织实施，统筹规划全县卫生健康系统资源配置与服务体系建设；负责协调落实卫生建设项目及行业对口帮扶工作；负责编制全县卫生健康项目建设整体规划；负责修订或制订卫生健康项目管理工作制度，建立健全项目管理的体系；组织、指导全县卫生健康项目建设的实施，并提供项目管理咨询服务；负责项目申报、前期准备和资料收集工作；监督项目建设的资金管理、工程进度和质量管理，完成并提供项目进展报告和督导报告；会同相关部门进行卫生健康项目工程的竣工验收和评估；负责全县各医疗机构信息网络建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lang w:eastAsia="zh-CN"/>
        </w:rPr>
        <w:t>）疾控和妇幼股</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应急办公室</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主要负责拟订并组织实施传染病、地方病、慢性非传染性疾病的防治规划；组织对重大传染病、地方病的综合防治；组织实施国家免疫规划工作；承担指导法定报告传染病疫情信息报告工作；拟订卫生应急和紧急医学救援规划、制度、预案和措施；指导突发公共卫生事件的预防准备、监测预警、处置救援、分析评估等卫生应急活动；负责应急救援物资储备和应急演练工作；负责组织指导对突发公共卫生事件和其他突发事件实施预防控制和紧急医学救援；负责对重大灾害、恐怖、中毒事件及辐射事故等组织实施紧急医学救援；负责拟订全县妇幼卫生健康技术服务规划并组织实施;负责组织实施《母婴保健法》配套法规、规章和规范,依法对妇幼保健和生殖健康专项技术、计划生育技术服务实施监督管理;负责拟订妇幼卫生地方标准;牵头组织预防和减少出生缺陷与先天残疾工作;制定妇幼保健、社区卫生健康、人员岗位、技术服务和信息系统规范并组织实施;规划社区卫生健康服务体系建设并指导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lang w:eastAsia="zh-CN"/>
        </w:rPr>
        <w:t>）医政管理股（体制改革股、健康权益股、政策法规宣传教育股）。</w:t>
      </w:r>
      <w:r>
        <w:rPr>
          <w:rFonts w:hint="eastAsia" w:ascii="仿宋" w:hAnsi="仿宋" w:eastAsia="仿宋" w:cs="仿宋"/>
          <w:color w:val="000000"/>
          <w:sz w:val="32"/>
          <w:szCs w:val="32"/>
        </w:rPr>
        <w:t>主要负责医疗机构设置初审工作和执业许可，负责医师执业考试和医护人员注册工作；负责医院管理及医疗机构准入制和医疗质量；制定全县卫生人才培训计划，组织医疗卫生单位的培训、进修工作；指导和协调医疗卫生学术团体的工作，组织协调地方性法规、技术规范、标准的拟定工作；负责医疗广告的审核；负责全县</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专业技术人员执业考试报名和执业注册工作；负责全县</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专业技术人员继续教育证书年审工作；负责全县护理人员首次注册及延续注册工作；调解处理医患纠纷，引导群众及患者合理维护权益；负责受理群众来信来访事项，处理上访事宜；负责指导医患纠纷第三方调处工作</w:t>
      </w:r>
      <w:r>
        <w:rPr>
          <w:rFonts w:hint="eastAsia" w:ascii="仿宋" w:hAnsi="仿宋" w:eastAsia="仿宋" w:cs="仿宋"/>
          <w:color w:val="000000"/>
          <w:sz w:val="32"/>
          <w:szCs w:val="32"/>
          <w:lang w:eastAsia="zh-CN"/>
        </w:rPr>
        <w:t>；维护老年人合法权益，协助做好老年人维权和优待工作；</w:t>
      </w:r>
      <w:r>
        <w:rPr>
          <w:rFonts w:hint="eastAsia" w:ascii="仿宋" w:hAnsi="仿宋" w:eastAsia="仿宋" w:cs="仿宋"/>
          <w:color w:val="000000"/>
          <w:sz w:val="32"/>
          <w:szCs w:val="32"/>
        </w:rPr>
        <w:t>组织开展住院医师、专科医师培训等毕业后医学教育和继续教育工作。</w:t>
      </w:r>
      <w:r>
        <w:rPr>
          <w:rFonts w:hint="eastAsia" w:ascii="仿宋" w:hAnsi="仿宋" w:eastAsia="仿宋" w:cs="仿宋"/>
          <w:color w:val="000000"/>
          <w:sz w:val="32"/>
          <w:szCs w:val="32"/>
          <w:lang w:eastAsia="zh-CN"/>
        </w:rPr>
        <w:t>承担全县深化医药卫生体制改革具体工作，贯彻落实省、州、县深化医药卫生体制改革重大政策、措施；承担组织推进公立医院综合改草工作，协调推进建立现代医院管理制度；对各级公立医院综合改革进行考核和评估；贯彻落实职业卫生、放射卫生相关政策标准。开展重点职业病监测、专项查、职业健康风评估和业人群健康管理工作。协调开展职业病防治工作。</w:t>
      </w:r>
      <w:r>
        <w:rPr>
          <w:rFonts w:hint="eastAsia" w:ascii="仿宋" w:hAnsi="仿宋" w:eastAsia="仿宋" w:cs="仿宋"/>
          <w:color w:val="000000"/>
          <w:sz w:val="32"/>
          <w:szCs w:val="32"/>
        </w:rPr>
        <w:t>负责贯彻执行有关</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政策和法规；督促检查</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政务公开；调查研究并指导依法管理</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工作；负责</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行政复议和行政案件的应诉工作；督促检查贯彻执行有关法规的重大案件和恶性案件；协调有关部门做好出生人口性别比的治理工作；具体负责有关</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政策、法规、规章的解释与咨询工作；负责</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普法工作，组织宣传</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法律法规和政策规定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负责基本及重大公共卫生工作的指导、督导工作。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lang w:eastAsia="zh-CN"/>
        </w:rPr>
        <w:t>）基层卫生健康和家庭发展股（老龄健康股）。</w:t>
      </w:r>
      <w:r>
        <w:rPr>
          <w:rFonts w:hint="eastAsia" w:ascii="仿宋" w:hAnsi="仿宋" w:eastAsia="仿宋" w:cs="仿宋"/>
          <w:color w:val="000000"/>
          <w:sz w:val="32"/>
          <w:szCs w:val="32"/>
        </w:rPr>
        <w:t>负责拟定全县农村卫生和社区卫生政策、规划、措施并组织实施；指导推进全县基层卫生服务体系建设和乡村医生管理工作；协调完善计划生育政策并组织实施；指导基层计划生育基础管理和服务工作；拟订全县</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目标管理方案并组织考核、评估。编制全县人口计划生育中长期规划和年度计划；拟定人口和计划生育目标管理责任制并负责考核评估的组织实施；负责并组织实施计划生育抽样调查工作；协同有关部门对人口有关数据进行核实与修定；提出发布人口和计划生育安全预警的建议；负责指导、管理人口和计划生育系统信息化建设；负责全县《生育保健服务证》的审核、发放工作；负责检查、指导、督促、落实基层计划生育发展规划统计方面的各项具体工作；负责研究有关部门的职能、政策和可利用计划生育的资源、措施；负责县委、县政府已出台优惠政策落实的检查指导工作；负责制定和督促落实相关部门的职能、政策，协调有关部门和群众团体、组织出台和落实有利于计划生育的政策、措施；负责全县农村部分计划生育家庭奖励扶助和“少生快富”资金户、项目户的审核上报工作；组织实施全县奖励扶助和少生快富对象的调查摸底、审查审核、汇总上报以及奖励资金发放中的协调、服务工作；负责农村部分计划生育家庭奖励扶助和特别扶助等项目落实工作；负责制定和督促落实相关部门目标责任书的完成情况</w:t>
      </w:r>
      <w:r>
        <w:rPr>
          <w:rFonts w:hint="eastAsia" w:ascii="仿宋" w:hAnsi="仿宋" w:eastAsia="仿宋" w:cs="仿宋"/>
          <w:color w:val="000000"/>
          <w:sz w:val="32"/>
          <w:szCs w:val="32"/>
          <w:lang w:eastAsia="zh-CN"/>
        </w:rPr>
        <w:t>；贯彻落实县委、县政府和省州业务部门应对老龄化的政策措施；落实医养结合的政策、标准和规范，建立和完善老年健康服务体系；</w:t>
      </w:r>
      <w:r>
        <w:rPr>
          <w:rFonts w:hint="eastAsia" w:ascii="仿宋" w:hAnsi="仿宋" w:eastAsia="仿宋" w:cs="仿宋"/>
          <w:color w:val="000000"/>
          <w:sz w:val="32"/>
          <w:szCs w:val="32"/>
        </w:rPr>
        <w:t>负责全县农业再生育指标的审批、病残儿医学鉴定材料和非农业再生育指标的审核上报工作；</w:t>
      </w:r>
      <w:r>
        <w:rPr>
          <w:rFonts w:hint="eastAsia" w:ascii="仿宋" w:hAnsi="仿宋" w:eastAsia="仿宋" w:cs="仿宋"/>
          <w:color w:val="000000"/>
          <w:sz w:val="32"/>
          <w:szCs w:val="32"/>
          <w:lang w:eastAsia="zh-CN"/>
        </w:rPr>
        <w:t>承担原县老龄工作委员会的具体工作。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lang w:eastAsia="zh-CN"/>
        </w:rPr>
        <w:t>）中医药管理股。</w:t>
      </w:r>
      <w:r>
        <w:rPr>
          <w:rFonts w:hint="eastAsia" w:ascii="仿宋" w:hAnsi="仿宋" w:eastAsia="仿宋" w:cs="仿宋"/>
          <w:color w:val="000000"/>
          <w:sz w:val="32"/>
          <w:szCs w:val="32"/>
        </w:rPr>
        <w:t>主要负责贯彻执行有关中医药工作的法律、法规和规章，制定并组织实施中医药发展规划;负责中医医疗机构的规划、设置、监督及管理；负责中医医疗、预防、保健、康复等监督管理工作；组织实施中医人员的考试、考核、资格审查、注册登记；实施中医药科学研究，指导科技攻关和成果推广；负责中医药师承教育、继续教育和相关人才培训工作；负责中医经费管理、中医诊疗设备分配及管理工作；组织、协调、指导中医药学术交流与合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lang w:eastAsia="zh-CN"/>
        </w:rPr>
        <w:t>）健康扶贫办公室。承担局机关精准扶贫工作的协调落实，负责健康扶贫政策宣传教育工作。贯彻落实上级部门健康扶贫相关政策措施，拟订本县健康扶贫实施方案，研究制定并组织实施健康帮扶政策措施。</w:t>
      </w:r>
    </w:p>
    <w:p>
      <w:pPr>
        <w:keepNext w:val="0"/>
        <w:keepLines w:val="0"/>
        <w:pageBreakBefore w:val="0"/>
        <w:widowControl w:val="0"/>
        <w:kinsoku/>
        <w:wordWrap/>
        <w:overflowPunct/>
        <w:topLinePunct w:val="0"/>
        <w:autoSpaceDE/>
        <w:autoSpaceDN/>
        <w:bidi w:val="0"/>
        <w:adjustRightInd/>
        <w:snapToGrid/>
        <w:spacing w:line="600" w:lineRule="exact"/>
        <w:rPr>
          <w:rFonts w:hint="default" w:ascii="仿宋" w:hAnsi="仿宋" w:eastAsia="仿宋" w:cs="仿宋"/>
          <w:b/>
          <w:bCs/>
          <w:sz w:val="32"/>
          <w:szCs w:val="32"/>
          <w:lang w:val="en-US" w:eastAsia="zh-CN"/>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表一：收入支出决算总表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万元</w:t>
      </w:r>
      <w:r>
        <w:rPr>
          <w:rFonts w:hint="eastAsia" w:ascii="仿宋_GB2312" w:hAnsi="仿宋_GB2312" w:eastAsia="仿宋_GB2312" w:cs="仿宋_GB2312"/>
          <w:color w:val="000000"/>
          <w:spacing w:val="0"/>
          <w:w w:val="100"/>
          <w:position w:val="0"/>
          <w:sz w:val="32"/>
          <w:szCs w:val="32"/>
          <w:lang w:eastAsia="zh-CN"/>
        </w:rPr>
        <w:t>）</w:t>
      </w:r>
    </w:p>
    <w:tbl>
      <w:tblPr>
        <w:tblW w:w="94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116"/>
        <w:gridCol w:w="716"/>
        <w:gridCol w:w="1123"/>
        <w:gridCol w:w="2123"/>
        <w:gridCol w:w="703"/>
        <w:gridCol w:w="2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395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收入</w:t>
            </w:r>
          </w:p>
        </w:tc>
        <w:tc>
          <w:tcPr>
            <w:tcW w:w="5544"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1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27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栏次</w:t>
            </w:r>
          </w:p>
        </w:tc>
        <w:tc>
          <w:tcPr>
            <w:tcW w:w="71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703"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7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9"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一、一般公共预算财政拨款收入</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1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2,812.93</w:t>
            </w: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一、一般公共服务支出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32</w:t>
            </w:r>
          </w:p>
        </w:tc>
        <w:tc>
          <w:tcPr>
            <w:tcW w:w="27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9"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二、政府性基金预算财政拨款收入</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二、外交支出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9"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三、国有资本经营预算财政拨款收入</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三、国防支出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34</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四、上级补助收入</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四、公共安全支出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35</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五、事业收入</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五、教育支出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36</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六、经营收入</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六、科学技术支出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37</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七、附属单位上缴收入</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七、文化旅游体育与传媒支出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38</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八、其他收入</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八、社会保障和就业支出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w:t>
            </w:r>
          </w:p>
        </w:tc>
        <w:tc>
          <w:tcPr>
            <w:tcW w:w="27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九、卫生健康支出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w:t>
            </w:r>
          </w:p>
        </w:tc>
        <w:tc>
          <w:tcPr>
            <w:tcW w:w="27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2,570.55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十、节能环保支出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41</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十一、城乡社区支出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十二、农林水支出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w:t>
            </w:r>
          </w:p>
        </w:tc>
        <w:tc>
          <w:tcPr>
            <w:tcW w:w="27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十三、交通运输支出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44</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9"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14</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十四、资源勘探工业信息等支出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十五、商业服务业等支出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十六、金融支出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47</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十七、援助其他地区支出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48</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9"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十八、自然资源海洋气象等支出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十九、住房保障支出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二十、粮油物资储备支出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9"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二十一、国有资本经营预算支出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52</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9"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二十二、灾害防治及应急管理支出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二十三、其他支出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54</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二十四、债务还本支出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25</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二十五、债务付息支出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56</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9"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二十六、抗疫特别国债安排的支出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57</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本年收入合计</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w:t>
            </w:r>
          </w:p>
        </w:tc>
        <w:tc>
          <w:tcPr>
            <w:tcW w:w="11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2,812.93</w:t>
            </w: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本年支出合计</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w:t>
            </w:r>
          </w:p>
        </w:tc>
        <w:tc>
          <w:tcPr>
            <w:tcW w:w="27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使用非财政拨款结余</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结余分配</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59</w:t>
            </w:r>
          </w:p>
        </w:tc>
        <w:tc>
          <w:tcPr>
            <w:tcW w:w="271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年初结转和结余</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w:t>
            </w:r>
          </w:p>
        </w:tc>
        <w:tc>
          <w:tcPr>
            <w:tcW w:w="11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337.97</w:t>
            </w: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年末结转和结余</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w:t>
            </w:r>
          </w:p>
        </w:tc>
        <w:tc>
          <w:tcPr>
            <w:tcW w:w="27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w:t>
            </w:r>
          </w:p>
        </w:tc>
        <w:tc>
          <w:tcPr>
            <w:tcW w:w="11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212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w:t>
            </w:r>
          </w:p>
        </w:tc>
        <w:tc>
          <w:tcPr>
            <w:tcW w:w="2718"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 w:hRule="atLeast"/>
        </w:trPr>
        <w:tc>
          <w:tcPr>
            <w:tcW w:w="21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总计</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w:t>
            </w:r>
          </w:p>
        </w:tc>
        <w:tc>
          <w:tcPr>
            <w:tcW w:w="11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3,150.90</w:t>
            </w:r>
          </w:p>
        </w:tc>
        <w:tc>
          <w:tcPr>
            <w:tcW w:w="2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62</w:t>
            </w:r>
          </w:p>
        </w:tc>
        <w:tc>
          <w:tcPr>
            <w:tcW w:w="27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3,150.90</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tbl>
      <w:tblPr>
        <w:tblW w:w="9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96"/>
        <w:gridCol w:w="396"/>
        <w:gridCol w:w="396"/>
        <w:gridCol w:w="2936"/>
        <w:gridCol w:w="1195"/>
        <w:gridCol w:w="1195"/>
        <w:gridCol w:w="665"/>
        <w:gridCol w:w="665"/>
        <w:gridCol w:w="665"/>
        <w:gridCol w:w="665"/>
        <w:gridCol w:w="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7" w:hRule="atLeast"/>
        </w:trPr>
        <w:tc>
          <w:tcPr>
            <w:tcW w:w="9840" w:type="dxa"/>
            <w:gridSpan w:val="11"/>
            <w:tcBorders>
              <w:top w:val="nil"/>
              <w:left w:val="nil"/>
              <w:bottom w:val="nil"/>
              <w:right w:val="nil"/>
            </w:tcBorders>
            <w:shd w:val="clear"/>
            <w:noWrap/>
            <w:vAlign w:val="bottom"/>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i w:val="0"/>
                <w:iCs w:val="0"/>
                <w:color w:val="000000"/>
                <w:sz w:val="30"/>
                <w:szCs w:val="30"/>
                <w:u w:val="none"/>
              </w:rPr>
            </w:pPr>
            <w:r>
              <w:rPr>
                <w:rFonts w:hint="eastAsia" w:ascii="仿宋_GB2312" w:hAnsi="仿宋_GB2312" w:eastAsia="仿宋_GB2312" w:cs="仿宋_GB2312"/>
                <w:color w:val="000000"/>
                <w:spacing w:val="0"/>
                <w:w w:val="100"/>
                <w:position w:val="0"/>
                <w:sz w:val="32"/>
                <w:szCs w:val="32"/>
              </w:rPr>
              <w:t>表二：收入决算表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万元</w:t>
            </w:r>
            <w:r>
              <w:rPr>
                <w:rFonts w:hint="eastAsia" w:ascii="仿宋_GB2312" w:hAnsi="仿宋_GB2312" w:eastAsia="仿宋_GB2312" w:cs="仿宋_GB2312"/>
                <w:color w:val="000000"/>
                <w:spacing w:val="0"/>
                <w:w w:val="100"/>
                <w:position w:val="0"/>
                <w:sz w:val="32"/>
                <w:szCs w:val="3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科目名称</w:t>
            </w:r>
          </w:p>
        </w:tc>
        <w:tc>
          <w:tcPr>
            <w:tcW w:w="11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本年收入合计</w:t>
            </w:r>
          </w:p>
        </w:tc>
        <w:tc>
          <w:tcPr>
            <w:tcW w:w="11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财政拨款收入</w:t>
            </w:r>
          </w:p>
        </w:tc>
        <w:tc>
          <w:tcPr>
            <w:tcW w:w="73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上级补助收入</w:t>
            </w:r>
          </w:p>
        </w:tc>
        <w:tc>
          <w:tcPr>
            <w:tcW w:w="73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事业收入</w:t>
            </w:r>
          </w:p>
        </w:tc>
        <w:tc>
          <w:tcPr>
            <w:tcW w:w="73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经营收入</w:t>
            </w:r>
          </w:p>
        </w:tc>
        <w:tc>
          <w:tcPr>
            <w:tcW w:w="73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附属单位上缴收入</w:t>
            </w:r>
          </w:p>
        </w:tc>
        <w:tc>
          <w:tcPr>
            <w:tcW w:w="73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1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1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1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1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栏次</w:t>
            </w:r>
          </w:p>
        </w:tc>
        <w:tc>
          <w:tcPr>
            <w:tcW w:w="11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w:t>
            </w:r>
          </w:p>
        </w:tc>
        <w:tc>
          <w:tcPr>
            <w:tcW w:w="11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w:t>
            </w:r>
          </w:p>
        </w:tc>
        <w:tc>
          <w:tcPr>
            <w:tcW w:w="7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w:t>
            </w:r>
          </w:p>
        </w:tc>
        <w:tc>
          <w:tcPr>
            <w:tcW w:w="7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w:t>
            </w:r>
          </w:p>
        </w:tc>
        <w:tc>
          <w:tcPr>
            <w:tcW w:w="7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7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w:t>
            </w:r>
          </w:p>
        </w:tc>
        <w:tc>
          <w:tcPr>
            <w:tcW w:w="73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2,812.93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2,812.93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110.84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110.84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108.44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108.44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108.44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108.44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就业补助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2080799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2,522.87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2,522.87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卫生健康管理事务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1,637.52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1,637.52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1,170.05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1,170.05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其他卫生健康管理事务支出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467.47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467.47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基层医疗卫生机构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152.70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152.70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2100399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其他基层医疗卫生机构支出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152.70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152.70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公共卫生</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53.39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2100408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2100410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突发公共卫生事件应急处理</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51.38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计划生育事务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46.46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2100717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计划生育服务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46.46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46.63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46.63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46.63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46.63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其他卫生健康支出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586.17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586.17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586.17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586.17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175.90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175.90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175.90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175.90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11.78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社会发展</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153.12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153.12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万元</w:t>
      </w:r>
      <w:r>
        <w:rPr>
          <w:rFonts w:hint="eastAsia" w:ascii="仿宋_GB2312" w:hAnsi="仿宋_GB2312" w:eastAsia="仿宋_GB2312" w:cs="仿宋_GB2312"/>
          <w:color w:val="000000"/>
          <w:spacing w:val="0"/>
          <w:w w:val="100"/>
          <w:position w:val="0"/>
          <w:sz w:val="32"/>
          <w:szCs w:val="32"/>
          <w:lang w:eastAsia="zh-CN"/>
        </w:rPr>
        <w:t>）</w:t>
      </w:r>
    </w:p>
    <w:tbl>
      <w:tblPr>
        <w:tblpPr w:leftFromText="180" w:rightFromText="180" w:vertAnchor="text" w:horzAnchor="page" w:tblpX="1483" w:tblpY="682"/>
        <w:tblOverlap w:val="never"/>
        <w:tblW w:w="100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96"/>
        <w:gridCol w:w="396"/>
        <w:gridCol w:w="396"/>
        <w:gridCol w:w="3276"/>
        <w:gridCol w:w="1071"/>
        <w:gridCol w:w="1105"/>
        <w:gridCol w:w="956"/>
        <w:gridCol w:w="959"/>
        <w:gridCol w:w="686"/>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1142"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科目编码</w:t>
            </w:r>
          </w:p>
        </w:tc>
        <w:tc>
          <w:tcPr>
            <w:tcW w:w="3149"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科目名称</w:t>
            </w:r>
          </w:p>
        </w:tc>
        <w:tc>
          <w:tcPr>
            <w:tcW w:w="10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本年支出合计</w:t>
            </w:r>
          </w:p>
        </w:tc>
        <w:tc>
          <w:tcPr>
            <w:tcW w:w="112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基本支出</w:t>
            </w:r>
          </w:p>
        </w:tc>
        <w:tc>
          <w:tcPr>
            <w:tcW w:w="95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项目支出</w:t>
            </w:r>
          </w:p>
        </w:tc>
        <w:tc>
          <w:tcPr>
            <w:tcW w:w="10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上缴上级支出</w:t>
            </w:r>
          </w:p>
        </w:tc>
        <w:tc>
          <w:tcPr>
            <w:tcW w:w="71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经营支出</w:t>
            </w:r>
          </w:p>
        </w:tc>
        <w:tc>
          <w:tcPr>
            <w:tcW w:w="88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14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314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0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12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9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1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8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114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314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0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12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9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1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8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114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314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0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12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9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1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8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栏次</w:t>
            </w:r>
          </w:p>
        </w:tc>
        <w:tc>
          <w:tcPr>
            <w:tcW w:w="10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w:t>
            </w:r>
          </w:p>
        </w:tc>
        <w:tc>
          <w:tcPr>
            <w:tcW w:w="11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w:t>
            </w:r>
          </w:p>
        </w:tc>
        <w:tc>
          <w:tcPr>
            <w:tcW w:w="9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w:t>
            </w:r>
          </w:p>
        </w:tc>
        <w:tc>
          <w:tcPr>
            <w:tcW w:w="10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w:t>
            </w:r>
          </w:p>
        </w:tc>
        <w:tc>
          <w:tcPr>
            <w:tcW w:w="7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88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2,910.26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1,450.95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1,459.31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160.49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160.49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108.44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108.44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108.44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108.44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20807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就业补助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2080799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20816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红十字事业</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49.65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49.65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2081601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49.65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49.65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2,570.55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1,264.36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1,306.19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卫生健康管理事务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1,637.52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1,170.05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467.47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1,170.05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1,170.05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其他卫生健康管理事务支出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467.47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467.47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基层医疗卫生机构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200.38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47.68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152.70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2100302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乡镇卫生院</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47.68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47.68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2100399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其他基层医疗卫生机构支出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152.70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152.70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公共卫生</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53.39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53.39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2100408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2100410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突发公共卫生事件应急处理</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51.38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51.38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计划生育事务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46.46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2100717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计划生育服务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46.46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46.63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46.63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46.63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46.63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其他卫生健康支出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586.17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586.17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2109999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586.17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586.17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175.90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22.78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153.12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175.90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22.78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153.12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2130501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2130506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社会发展</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153.12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153.12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万元</w:t>
      </w:r>
      <w:r>
        <w:rPr>
          <w:rFonts w:hint="eastAsia" w:ascii="仿宋_GB2312" w:hAnsi="仿宋_GB2312" w:eastAsia="仿宋_GB2312" w:cs="仿宋_GB2312"/>
          <w:color w:val="000000"/>
          <w:spacing w:val="0"/>
          <w:w w:val="100"/>
          <w:position w:val="0"/>
          <w:sz w:val="32"/>
          <w:szCs w:val="32"/>
          <w:lang w:eastAsia="zh-CN"/>
        </w:rPr>
        <w:t>）</w:t>
      </w:r>
    </w:p>
    <w:tbl>
      <w:tblPr>
        <w:tblpPr w:leftFromText="180" w:rightFromText="180" w:vertAnchor="text" w:horzAnchor="page" w:tblpX="493" w:tblpY="671"/>
        <w:tblOverlap w:val="never"/>
        <w:tblW w:w="11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556"/>
        <w:gridCol w:w="564"/>
        <w:gridCol w:w="1125"/>
        <w:gridCol w:w="2916"/>
        <w:gridCol w:w="570"/>
        <w:gridCol w:w="846"/>
        <w:gridCol w:w="1170"/>
        <w:gridCol w:w="840"/>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24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收     入</w:t>
            </w:r>
          </w:p>
        </w:tc>
        <w:tc>
          <w:tcPr>
            <w:tcW w:w="726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255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行次</w:t>
            </w:r>
          </w:p>
        </w:tc>
        <w:tc>
          <w:tcPr>
            <w:tcW w:w="11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金额</w:t>
            </w:r>
          </w:p>
        </w:tc>
        <w:tc>
          <w:tcPr>
            <w:tcW w:w="28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合计</w:t>
            </w:r>
          </w:p>
        </w:tc>
        <w:tc>
          <w:tcPr>
            <w:tcW w:w="11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一般公共预算财政拨款</w:t>
            </w:r>
          </w:p>
        </w:tc>
        <w:tc>
          <w:tcPr>
            <w:tcW w:w="8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政府性基金预算财政拨款</w:t>
            </w:r>
          </w:p>
        </w:tc>
        <w:tc>
          <w:tcPr>
            <w:tcW w:w="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255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8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1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2,812.93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3.32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3.32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110.84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110.84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2522.87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2522.87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175.90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175.90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2,812.93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2812.93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2812.93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0.00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2,812.93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2812.93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2812.93 </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tbl>
      <w:tblPr>
        <w:tblStyle w:val="3"/>
        <w:tblpPr w:leftFromText="180" w:rightFromText="180" w:vertAnchor="text" w:horzAnchor="page" w:tblpX="883" w:tblpY="1198"/>
        <w:tblOverlap w:val="never"/>
        <w:tblW w:w="92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6"/>
        <w:gridCol w:w="376"/>
        <w:gridCol w:w="376"/>
        <w:gridCol w:w="1713"/>
        <w:gridCol w:w="376"/>
        <w:gridCol w:w="376"/>
        <w:gridCol w:w="379"/>
        <w:gridCol w:w="781"/>
        <w:gridCol w:w="781"/>
        <w:gridCol w:w="781"/>
        <w:gridCol w:w="781"/>
        <w:gridCol w:w="781"/>
        <w:gridCol w:w="781"/>
        <w:gridCol w:w="376"/>
        <w:gridCol w:w="376"/>
        <w:gridCol w:w="376"/>
        <w:gridCol w:w="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91"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科目编码</w:t>
            </w:r>
          </w:p>
        </w:tc>
        <w:tc>
          <w:tcPr>
            <w:tcW w:w="1713"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科目名称</w:t>
            </w:r>
          </w:p>
        </w:tc>
        <w:tc>
          <w:tcPr>
            <w:tcW w:w="108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年初结转和结余</w:t>
            </w:r>
          </w:p>
        </w:tc>
        <w:tc>
          <w:tcPr>
            <w:tcW w:w="205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本年收入</w:t>
            </w:r>
          </w:p>
        </w:tc>
        <w:tc>
          <w:tcPr>
            <w:tcW w:w="205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本年支出</w:t>
            </w:r>
          </w:p>
        </w:tc>
        <w:tc>
          <w:tcPr>
            <w:tcW w:w="1351"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991"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71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合计</w:t>
            </w:r>
          </w:p>
        </w:tc>
        <w:tc>
          <w:tcPr>
            <w:tcW w:w="3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基本支出结转</w:t>
            </w:r>
          </w:p>
        </w:tc>
        <w:tc>
          <w:tcPr>
            <w:tcW w:w="37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项目支出结转和结余</w:t>
            </w:r>
          </w:p>
        </w:tc>
        <w:tc>
          <w:tcPr>
            <w:tcW w:w="6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合计</w:t>
            </w:r>
          </w:p>
        </w:tc>
        <w:tc>
          <w:tcPr>
            <w:tcW w:w="6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基本支出</w:t>
            </w:r>
          </w:p>
        </w:tc>
        <w:tc>
          <w:tcPr>
            <w:tcW w:w="6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项目支出</w:t>
            </w:r>
          </w:p>
        </w:tc>
        <w:tc>
          <w:tcPr>
            <w:tcW w:w="6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合计</w:t>
            </w:r>
          </w:p>
        </w:tc>
        <w:tc>
          <w:tcPr>
            <w:tcW w:w="6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基本支出</w:t>
            </w:r>
          </w:p>
        </w:tc>
        <w:tc>
          <w:tcPr>
            <w:tcW w:w="6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项目支出</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合计</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基本支出结转</w:t>
            </w:r>
          </w:p>
        </w:tc>
        <w:tc>
          <w:tcPr>
            <w:tcW w:w="69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991"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71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7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3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项目支出结转</w:t>
            </w:r>
          </w:p>
        </w:tc>
        <w:tc>
          <w:tcPr>
            <w:tcW w:w="35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991"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71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7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3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5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款</w:t>
            </w:r>
          </w:p>
        </w:tc>
        <w:tc>
          <w:tcPr>
            <w:tcW w:w="3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w:t>
            </w: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栏次</w:t>
            </w:r>
          </w:p>
        </w:tc>
        <w:tc>
          <w:tcPr>
            <w:tcW w:w="3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w:t>
            </w:r>
          </w:p>
        </w:tc>
        <w:tc>
          <w:tcPr>
            <w:tcW w:w="3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w:t>
            </w:r>
          </w:p>
        </w:tc>
        <w:tc>
          <w:tcPr>
            <w:tcW w:w="3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5</w:t>
            </w:r>
          </w:p>
        </w:tc>
        <w:tc>
          <w:tcPr>
            <w:tcW w:w="6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6</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7</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8</w:t>
            </w:r>
          </w:p>
        </w:tc>
        <w:tc>
          <w:tcPr>
            <w:tcW w:w="6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9</w:t>
            </w:r>
          </w:p>
        </w:tc>
        <w:tc>
          <w:tcPr>
            <w:tcW w:w="3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10</w:t>
            </w:r>
          </w:p>
        </w:tc>
        <w:tc>
          <w:tcPr>
            <w:tcW w:w="3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11</w:t>
            </w:r>
          </w:p>
        </w:tc>
        <w:tc>
          <w:tcPr>
            <w:tcW w:w="3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w:t>
            </w:r>
          </w:p>
        </w:tc>
        <w:tc>
          <w:tcPr>
            <w:tcW w:w="3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合计</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shd w:val="clear" w:color="auto" w:fill="auto"/>
                <w:lang w:val="en-US" w:eastAsia="zh-CN" w:bidi="ar"/>
              </w:rPr>
              <w:t xml:space="preserve">2812.93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shd w:val="clear" w:color="auto" w:fill="auto"/>
                <w:lang w:val="en-US" w:eastAsia="zh-CN" w:bidi="ar"/>
              </w:rPr>
              <w:t xml:space="preserve">1353.62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shd w:val="clear" w:color="auto" w:fill="auto"/>
                <w:lang w:val="en-US" w:eastAsia="zh-CN" w:bidi="ar"/>
              </w:rPr>
              <w:t xml:space="preserve">1459.31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shd w:val="clear" w:color="auto" w:fill="auto"/>
                <w:lang w:val="en-US" w:eastAsia="zh-CN" w:bidi="ar"/>
              </w:rPr>
              <w:t xml:space="preserve">2812.93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shd w:val="clear" w:color="auto" w:fill="auto"/>
                <w:lang w:val="en-US" w:eastAsia="zh-CN" w:bidi="ar"/>
              </w:rPr>
              <w:t xml:space="preserve">1353.62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shd w:val="clear" w:color="auto" w:fill="auto"/>
                <w:lang w:val="en-US" w:eastAsia="zh-CN" w:bidi="ar"/>
              </w:rPr>
              <w:t xml:space="preserve">1459.31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一般公共服务支出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20129</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群众团体事务</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2012906</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工会事务</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3.32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208</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社会保障和就业支出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110.84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110.84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110.84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110.84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20805</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行政事业单位养老支出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108.44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108.44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108.44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108.44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2080505</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机关事业单位基本养老保险缴费支出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108.44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108.44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108.44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108.44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20807</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就业补助</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2.40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2.40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2.40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2.40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2080799</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其他就业补助支出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2.40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2.40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2.40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2.40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卫生健康支出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2522.87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1216.69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1306.19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2522.87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1216.69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1306.19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21001</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卫生健康管理事务</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1637.52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1170.05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467.47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1637.52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1170.05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467.47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2100101</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行政运行</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1170.05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1170.05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1170.05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1170.05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2100199</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其他卫生健康管理事务支出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467.47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467.47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467.47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467.47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21003</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基层医疗卫生机构</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152.70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152.70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152.70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152.70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2100399</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其他基层医疗卫生机构支出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152.70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152.70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152.70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152.70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21004</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公共卫生</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53.39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53.39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53.39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53.39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2100408</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基本公共卫生服务</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2.01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2.01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2.01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2.01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2100410</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突发公共卫生事件应急处理</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51.38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51.38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51.38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51.38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21007</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计划生育事务</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46.46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46.46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46.46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46.46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2100717</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计划生育服务</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46.46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46.46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46.46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46.46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21012</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财政对基本医疗保险基金的补助</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46.63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46.63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46.63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46.63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2101201</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财政对职工基本医疗保险基金的补助</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46.63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46.63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46.63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46.63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21099</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其他卫生健康支出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586.17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586.17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586.17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586.17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2109999</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其他卫生健康支出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586.17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586.17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586.17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586.17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213</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农林水支出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175.90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22.78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153.12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175.90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22.78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153.12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21305</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扶贫</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175.90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22.78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153.12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175.90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22.78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153.12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2130501</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行政运行</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11.78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11.78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11.78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11.78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2130506</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社会发展</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153.12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153.12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153.12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153.12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99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2130599</w:t>
            </w:r>
          </w:p>
        </w:tc>
        <w:tc>
          <w:tcPr>
            <w:tcW w:w="17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其他扶贫支出</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11.00 </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11.00 </w:t>
            </w:r>
          </w:p>
        </w:tc>
        <w:tc>
          <w:tcPr>
            <w:tcW w:w="6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0.00 </w:t>
            </w: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tbl>
      <w:tblPr>
        <w:tblpPr w:leftFromText="180" w:rightFromText="180" w:vertAnchor="text" w:horzAnchor="page" w:tblpX="208" w:tblpY="695"/>
        <w:tblOverlap w:val="never"/>
        <w:tblW w:w="97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16"/>
        <w:gridCol w:w="2616"/>
        <w:gridCol w:w="856"/>
        <w:gridCol w:w="616"/>
        <w:gridCol w:w="1816"/>
        <w:gridCol w:w="696"/>
        <w:gridCol w:w="616"/>
        <w:gridCol w:w="3256"/>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5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人员经费</w:t>
            </w:r>
          </w:p>
        </w:tc>
        <w:tc>
          <w:tcPr>
            <w:tcW w:w="6645"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科目编码</w:t>
            </w:r>
          </w:p>
        </w:tc>
        <w:tc>
          <w:tcPr>
            <w:tcW w:w="15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科目名称</w:t>
            </w:r>
          </w:p>
        </w:tc>
        <w:tc>
          <w:tcPr>
            <w:tcW w:w="8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科目编码</w:t>
            </w:r>
          </w:p>
        </w:tc>
        <w:tc>
          <w:tcPr>
            <w:tcW w:w="13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科目名称</w:t>
            </w:r>
          </w:p>
        </w:tc>
        <w:tc>
          <w:tcPr>
            <w:tcW w:w="7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科目编码</w:t>
            </w:r>
          </w:p>
        </w:tc>
        <w:tc>
          <w:tcPr>
            <w:tcW w:w="17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科目名称</w:t>
            </w:r>
          </w:p>
        </w:tc>
        <w:tc>
          <w:tcPr>
            <w:tcW w:w="13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5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7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912.94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351.24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679.26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56.44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54.62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6.98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0.90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108.44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6.88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46.63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26.82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21.76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11.76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89.44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13.63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183.78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生活补助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22.78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3.45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赠与</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3.32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52.00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5.88</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1,002.39</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公用经费合计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351.24</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2021年度收入总计2812.9万元，支出总计2910.2万元，与2020年决算数相比，减少14566.1万元，减少517.8%，支出减少15128.4万元，减少519.8%。主要原因是各医疗机构项目资金由原来的直接拨付改为下达指标。</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2812.9</w:t>
      </w:r>
      <w:r>
        <w:rPr>
          <w:rFonts w:hint="eastAsia" w:ascii="仿宋_GB2312" w:hAnsi="仿宋_GB2312" w:eastAsia="仿宋_GB2312" w:cs="仿宋_GB2312"/>
          <w:color w:val="000000"/>
          <w:spacing w:val="0"/>
          <w:w w:val="100"/>
          <w:position w:val="0"/>
          <w:sz w:val="32"/>
          <w:szCs w:val="32"/>
          <w:lang w:val="en-US" w:eastAsia="zh-CN" w:bidi="en-US"/>
        </w:rPr>
        <w:t>万</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en-US" w:bidi="en-US"/>
        </w:rPr>
        <w:t>2812.9</w:t>
      </w:r>
      <w:r>
        <w:rPr>
          <w:rFonts w:hint="eastAsia" w:ascii="仿宋_GB2312" w:hAnsi="仿宋_GB2312" w:eastAsia="仿宋_GB2312" w:cs="仿宋_GB2312"/>
          <w:color w:val="000000"/>
          <w:spacing w:val="0"/>
          <w:w w:val="100"/>
          <w:position w:val="0"/>
          <w:sz w:val="32"/>
          <w:szCs w:val="32"/>
          <w:lang w:val="en-US" w:eastAsia="zh-CN" w:bidi="en-US"/>
        </w:rPr>
        <w:t>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%;上级补助收入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；附属部门上缴收入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年度支出合计2910.</w:t>
      </w:r>
      <w:r>
        <w:rPr>
          <w:rFonts w:hint="eastAsia" w:ascii="仿宋_GB2312" w:hAnsi="仿宋_GB2312" w:eastAsia="仿宋_GB2312" w:cs="仿宋_GB2312"/>
          <w:color w:val="000000"/>
          <w:spacing w:val="0"/>
          <w:w w:val="100"/>
          <w:position w:val="0"/>
          <w:sz w:val="32"/>
          <w:szCs w:val="32"/>
          <w:lang w:val="en-US" w:eastAsia="zh-CN"/>
        </w:rPr>
        <w:t>3万</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en-US" w:bidi="en-US"/>
        </w:rPr>
        <w:t>1450.95</w:t>
      </w:r>
      <w:r>
        <w:rPr>
          <w:rFonts w:hint="eastAsia" w:ascii="仿宋_GB2312" w:hAnsi="仿宋_GB2312" w:eastAsia="仿宋_GB2312" w:cs="仿宋_GB2312"/>
          <w:color w:val="000000"/>
          <w:spacing w:val="0"/>
          <w:w w:val="100"/>
          <w:position w:val="0"/>
          <w:sz w:val="32"/>
          <w:szCs w:val="32"/>
          <w:lang w:val="en-US" w:eastAsia="zh-CN" w:bidi="en-US"/>
        </w:rPr>
        <w:t>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49.9</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1459.3万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50.1</w:t>
      </w:r>
      <w:r>
        <w:rPr>
          <w:rFonts w:hint="eastAsia" w:ascii="仿宋_GB2312" w:hAnsi="仿宋_GB2312" w:eastAsia="仿宋_GB2312" w:cs="仿宋_GB2312"/>
          <w:color w:val="000000"/>
          <w:spacing w:val="0"/>
          <w:w w:val="100"/>
          <w:position w:val="0"/>
          <w:sz w:val="32"/>
          <w:szCs w:val="32"/>
        </w:rPr>
        <w:t>%;上缴上级支出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元；经营支出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2812.93万</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减少14566.1万元，减少517.8%，支出减少15128.4万元，减少519.8%。主要原因是各医疗机构项目资金由原来的直接拨付改为下达指标。</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2910.2万</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支出减少15128.4万元，减少519.8%。主要原因是各医疗机构项目资金由原来的直接拨付改为下达指标。</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2021年度一般公共预算财政拨款支出</w:t>
      </w:r>
      <w:r>
        <w:rPr>
          <w:rFonts w:hint="eastAsia" w:ascii="仿宋_GB2312" w:hAnsi="仿宋_GB2312" w:eastAsia="仿宋_GB2312" w:cs="仿宋_GB2312"/>
          <w:color w:val="000000"/>
          <w:spacing w:val="0"/>
          <w:w w:val="100"/>
          <w:position w:val="0"/>
          <w:sz w:val="32"/>
          <w:szCs w:val="32"/>
        </w:rPr>
        <w:t>收入</w:t>
      </w:r>
      <w:r>
        <w:rPr>
          <w:rFonts w:hint="eastAsia" w:ascii="仿宋_GB2312" w:hAnsi="仿宋_GB2312" w:eastAsia="仿宋_GB2312" w:cs="仿宋_GB2312"/>
          <w:color w:val="000000"/>
          <w:spacing w:val="0"/>
          <w:w w:val="100"/>
          <w:position w:val="0"/>
          <w:sz w:val="32"/>
          <w:szCs w:val="32"/>
          <w:lang w:val="en-US" w:eastAsia="zh-CN" w:bidi="en-US"/>
        </w:rPr>
        <w:t>2812.93万</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减少14566.1万元，减少517.8%，主要原因是各医疗机构项目资金由原来的直接拨付改为下达指标。</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3.32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0.23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TOC\o"1-5"\h\z</w:instrText>
      </w:r>
      <w:r>
        <w:rPr>
          <w:rFonts w:hint="eastAsia" w:ascii="仿宋_GB2312" w:hAnsi="仿宋_GB2312" w:eastAsia="仿宋_GB2312" w:cs="仿宋_GB2312"/>
          <w:color w:val="auto"/>
          <w:sz w:val="32"/>
          <w:szCs w:val="32"/>
        </w:rPr>
        <w:fldChar w:fldCharType="separate"/>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社会保障与就业支出</w:t>
      </w:r>
      <w:r>
        <w:rPr>
          <w:rFonts w:hint="eastAsia" w:ascii="仿宋_GB2312" w:hAnsi="仿宋_GB2312" w:eastAsia="仿宋_GB2312" w:cs="仿宋_GB2312"/>
          <w:color w:val="auto"/>
          <w:spacing w:val="0"/>
          <w:w w:val="100"/>
          <w:position w:val="0"/>
          <w:sz w:val="32"/>
          <w:szCs w:val="32"/>
          <w:lang w:val="en-US" w:eastAsia="zh-CN"/>
        </w:rPr>
        <w:t>110.84万元</w:t>
      </w:r>
      <w:r>
        <w:rPr>
          <w:rFonts w:hint="eastAsia" w:ascii="仿宋_GB2312" w:hAnsi="仿宋_GB2312" w:eastAsia="仿宋_GB2312" w:cs="仿宋_GB2312"/>
          <w:color w:val="auto"/>
          <w:spacing w:val="0"/>
          <w:w w:val="100"/>
          <w:position w:val="0"/>
          <w:sz w:val="32"/>
          <w:szCs w:val="32"/>
        </w:rPr>
        <w:t>，占</w:t>
      </w:r>
      <w:r>
        <w:rPr>
          <w:rFonts w:hint="eastAsia" w:ascii="仿宋_GB2312" w:hAnsi="仿宋_GB2312" w:eastAsia="仿宋_GB2312" w:cs="仿宋_GB2312"/>
          <w:color w:val="auto"/>
          <w:spacing w:val="0"/>
          <w:w w:val="100"/>
          <w:position w:val="0"/>
          <w:sz w:val="32"/>
          <w:szCs w:val="32"/>
          <w:lang w:val="en-US" w:eastAsia="zh-CN"/>
        </w:rPr>
        <w:t>3.94</w:t>
      </w:r>
      <w:r>
        <w:rPr>
          <w:rFonts w:hint="eastAsia" w:ascii="仿宋_GB2312" w:hAnsi="仿宋_GB2312" w:eastAsia="仿宋_GB2312" w:cs="仿宋_GB2312"/>
          <w:color w:val="auto"/>
          <w:spacing w:val="0"/>
          <w:w w:val="100"/>
          <w:position w:val="0"/>
          <w:sz w:val="32"/>
          <w:szCs w:val="32"/>
        </w:rPr>
        <w:t>%,较年初预算数增加</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卫生健康支出</w:t>
      </w:r>
      <w:r>
        <w:rPr>
          <w:rFonts w:hint="eastAsia" w:ascii="仿宋_GB2312" w:hAnsi="仿宋_GB2312" w:eastAsia="仿宋_GB2312" w:cs="仿宋_GB2312"/>
          <w:color w:val="auto"/>
          <w:spacing w:val="0"/>
          <w:w w:val="100"/>
          <w:position w:val="0"/>
          <w:sz w:val="32"/>
          <w:szCs w:val="32"/>
          <w:lang w:val="en-US" w:eastAsia="zh-CN"/>
        </w:rPr>
        <w:t>2522.87万</w:t>
      </w:r>
      <w:r>
        <w:rPr>
          <w:rFonts w:hint="eastAsia" w:ascii="仿宋_GB2312" w:hAnsi="仿宋_GB2312" w:eastAsia="仿宋_GB2312" w:cs="仿宋_GB2312"/>
          <w:color w:val="auto"/>
          <w:spacing w:val="0"/>
          <w:w w:val="100"/>
          <w:position w:val="0"/>
          <w:sz w:val="32"/>
          <w:szCs w:val="32"/>
        </w:rPr>
        <w:t>元，占</w:t>
      </w:r>
      <w:r>
        <w:rPr>
          <w:rFonts w:hint="eastAsia" w:ascii="仿宋_GB2312" w:hAnsi="仿宋_GB2312" w:eastAsia="仿宋_GB2312" w:cs="仿宋_GB2312"/>
          <w:color w:val="auto"/>
          <w:spacing w:val="0"/>
          <w:w w:val="100"/>
          <w:position w:val="0"/>
          <w:sz w:val="32"/>
          <w:szCs w:val="32"/>
          <w:lang w:val="en-US" w:eastAsia="zh-CN"/>
        </w:rPr>
        <w:t>89.7</w:t>
      </w:r>
      <w:r>
        <w:rPr>
          <w:rFonts w:hint="eastAsia" w:ascii="仿宋_GB2312" w:hAnsi="仿宋_GB2312" w:eastAsia="仿宋_GB2312" w:cs="仿宋_GB2312"/>
          <w:color w:val="auto"/>
          <w:spacing w:val="0"/>
          <w:w w:val="100"/>
          <w:position w:val="0"/>
          <w:sz w:val="32"/>
          <w:szCs w:val="32"/>
        </w:rPr>
        <w:t>%,较年初预算数增加</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农林水支出</w:t>
      </w:r>
      <w:r>
        <w:rPr>
          <w:rFonts w:hint="eastAsia" w:ascii="仿宋_GB2312" w:hAnsi="仿宋_GB2312" w:eastAsia="仿宋_GB2312" w:cs="仿宋_GB2312"/>
          <w:color w:val="auto"/>
          <w:spacing w:val="0"/>
          <w:w w:val="100"/>
          <w:position w:val="0"/>
          <w:sz w:val="32"/>
          <w:szCs w:val="32"/>
          <w:lang w:val="en-US" w:eastAsia="zh-CN"/>
        </w:rPr>
        <w:t>175.9万</w:t>
      </w:r>
      <w:r>
        <w:rPr>
          <w:rFonts w:hint="eastAsia" w:ascii="仿宋_GB2312" w:hAnsi="仿宋_GB2312" w:eastAsia="仿宋_GB2312" w:cs="仿宋_GB2312"/>
          <w:color w:val="auto"/>
          <w:spacing w:val="0"/>
          <w:w w:val="100"/>
          <w:position w:val="0"/>
          <w:sz w:val="32"/>
          <w:szCs w:val="32"/>
        </w:rPr>
        <w:t>元，占</w:t>
      </w:r>
      <w:r>
        <w:rPr>
          <w:rFonts w:hint="eastAsia" w:ascii="仿宋_GB2312" w:hAnsi="仿宋_GB2312" w:eastAsia="仿宋_GB2312" w:cs="仿宋_GB2312"/>
          <w:color w:val="auto"/>
          <w:spacing w:val="0"/>
          <w:w w:val="100"/>
          <w:position w:val="0"/>
          <w:sz w:val="32"/>
          <w:szCs w:val="32"/>
          <w:lang w:val="en-US" w:eastAsia="zh-CN"/>
        </w:rPr>
        <w:t>6.3</w:t>
      </w:r>
      <w:r>
        <w:rPr>
          <w:rFonts w:hint="eastAsia" w:ascii="仿宋_GB2312" w:hAnsi="仿宋_GB2312" w:eastAsia="仿宋_GB2312" w:cs="仿宋_GB2312"/>
          <w:color w:val="auto"/>
          <w:spacing w:val="0"/>
          <w:w w:val="100"/>
          <w:position w:val="0"/>
          <w:sz w:val="32"/>
          <w:szCs w:val="32"/>
        </w:rPr>
        <w:t>%,较年初预算数增加</w:t>
      </w:r>
      <w:r>
        <w:rPr>
          <w:rFonts w:hint="eastAsia" w:ascii="仿宋_GB2312" w:hAnsi="仿宋_GB2312" w:eastAsia="仿宋_GB2312" w:cs="仿宋_GB2312"/>
          <w:color w:val="auto"/>
          <w:spacing w:val="0"/>
          <w:w w:val="100"/>
          <w:position w:val="0"/>
          <w:sz w:val="32"/>
          <w:szCs w:val="32"/>
          <w:lang w:val="en-US" w:eastAsia="zh-CN"/>
        </w:rPr>
        <w:t>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1353.62万</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1002.39万</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减少1004.11万元</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各基层医疗机构人员及计生专干工资划转至相关单位</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351.24万</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减少69.06万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专项经费减少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numPr>
          <w:ilvl w:val="0"/>
          <w:numId w:val="2"/>
        </w:numPr>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77" w:leftChars="0" w:right="0" w:firstLine="643"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351.24万</w:t>
      </w:r>
      <w:r>
        <w:rPr>
          <w:rFonts w:hint="eastAsia" w:ascii="仿宋_GB2312" w:hAnsi="仿宋_GB2312" w:eastAsia="仿宋_GB2312" w:cs="仿宋_GB2312"/>
          <w:color w:val="000000"/>
          <w:spacing w:val="0"/>
          <w:w w:val="100"/>
          <w:position w:val="0"/>
          <w:sz w:val="32"/>
          <w:szCs w:val="32"/>
        </w:rPr>
        <w:t>元，机关运行经费主要用于开支办公费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水电费</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取暖费、专用材料费、劳务费、维修维护费、差旅费等</w:t>
      </w:r>
      <w:r>
        <w:rPr>
          <w:rFonts w:hint="eastAsia" w:ascii="仿宋_GB2312" w:hAnsi="仿宋_GB2312" w:eastAsia="仿宋_GB2312" w:cs="仿宋_GB2312"/>
          <w:color w:val="000000"/>
          <w:spacing w:val="0"/>
          <w:w w:val="100"/>
          <w:position w:val="0"/>
          <w:sz w:val="32"/>
          <w:szCs w:val="32"/>
        </w:rPr>
        <w:t>。机关运行经费较上年</w:t>
      </w:r>
      <w:r>
        <w:rPr>
          <w:rFonts w:hint="eastAsia" w:ascii="仿宋_GB2312" w:hAnsi="仿宋_GB2312" w:eastAsia="仿宋_GB2312" w:cs="仿宋_GB2312"/>
          <w:color w:val="000000"/>
          <w:spacing w:val="0"/>
          <w:w w:val="100"/>
          <w:position w:val="0"/>
          <w:sz w:val="32"/>
          <w:szCs w:val="32"/>
          <w:lang w:val="en-US" w:eastAsia="zh-CN"/>
        </w:rPr>
        <w:t>减少69.06万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专项经费减少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591.18万</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591.18万</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val="en-US" w:eastAsia="zh-CN"/>
        </w:rPr>
        <w:t>2021年计划生育各项资金项目绩效评价</w:t>
      </w:r>
      <w:r>
        <w:rPr>
          <w:rFonts w:hint="eastAsia" w:ascii="仿宋_GB2312" w:hAnsi="仿宋_GB2312" w:eastAsia="仿宋_GB2312" w:cs="仿宋_GB2312"/>
          <w:color w:val="000000"/>
          <w:spacing w:val="0"/>
          <w:w w:val="100"/>
          <w:position w:val="0"/>
          <w:sz w:val="32"/>
          <w:szCs w:val="32"/>
        </w:rPr>
        <w:t>工作，共涉及资金</w:t>
      </w:r>
      <w:r>
        <w:rPr>
          <w:rFonts w:hint="eastAsia"/>
          <w:sz w:val="30"/>
          <w:szCs w:val="30"/>
          <w:lang w:val="en-US" w:eastAsia="zh-CN"/>
        </w:rPr>
        <w:t>47.808</w:t>
      </w:r>
      <w:r>
        <w:rPr>
          <w:rFonts w:hint="eastAsia"/>
          <w:sz w:val="30"/>
          <w:szCs w:val="30"/>
        </w:rPr>
        <w:t>万元</w:t>
      </w:r>
      <w:r>
        <w:rPr>
          <w:rFonts w:hint="eastAsia" w:ascii="仿宋_GB2312" w:hAnsi="仿宋_GB2312" w:eastAsia="仿宋_GB2312" w:cs="仿宋_GB2312"/>
          <w:color w:val="000000"/>
          <w:spacing w:val="0"/>
          <w:w w:val="100"/>
          <w:position w:val="0"/>
          <w:sz w:val="32"/>
          <w:szCs w:val="32"/>
        </w:rPr>
        <w:t>。具体情况</w:t>
      </w:r>
      <w:r>
        <w:rPr>
          <w:rFonts w:hint="eastAsia" w:ascii="仿宋_GB2312" w:hAnsi="仿宋_GB2312" w:eastAsia="仿宋_GB2312" w:cs="仿宋_GB2312"/>
          <w:color w:val="000000"/>
          <w:spacing w:val="0"/>
          <w:w w:val="100"/>
          <w:position w:val="0"/>
          <w:sz w:val="32"/>
          <w:szCs w:val="32"/>
          <w:lang w:val="en-US" w:eastAsia="zh-CN"/>
        </w:rPr>
        <w:t>如下：</w:t>
      </w: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ind w:firstLine="640" w:firstLineChars="200"/>
        <w:jc w:val="left"/>
        <w:rPr>
          <w:rFonts w:hint="eastAsia" w:ascii="仿宋_GB2312" w:hAnsi="仿宋_GB2312" w:eastAsia="仿宋_GB2312" w:cs="仿宋_GB2312"/>
          <w:color w:val="000000"/>
          <w:spacing w:val="0"/>
          <w:w w:val="100"/>
          <w:position w:val="0"/>
          <w:sz w:val="32"/>
          <w:szCs w:val="32"/>
          <w:lang w:val="en-US" w:eastAsia="zh-CN"/>
        </w:rPr>
      </w:pPr>
    </w:p>
    <w:p>
      <w:pPr>
        <w:jc w:val="left"/>
        <w:rPr>
          <w:rFonts w:hint="eastAsia" w:ascii="仿宋_GB2312" w:hAnsi="仿宋_GB2312" w:eastAsia="仿宋_GB2312" w:cs="仿宋_GB2312"/>
          <w:color w:val="000000"/>
          <w:spacing w:val="0"/>
          <w:w w:val="100"/>
          <w:position w:val="0"/>
          <w:sz w:val="32"/>
          <w:szCs w:val="32"/>
          <w:lang w:val="en-US" w:eastAsia="zh-CN"/>
        </w:rPr>
      </w:pPr>
    </w:p>
    <w:p>
      <w:pPr>
        <w:jc w:val="left"/>
        <w:rPr>
          <w:rFonts w:hint="eastAsia" w:ascii="仿宋_GB2312" w:hAnsi="仿宋_GB2312" w:eastAsia="仿宋_GB2312" w:cs="仿宋_GB2312"/>
          <w:color w:val="000000"/>
          <w:spacing w:val="0"/>
          <w:w w:val="100"/>
          <w:position w:val="0"/>
          <w:sz w:val="32"/>
          <w:szCs w:val="32"/>
          <w:lang w:val="en-US" w:eastAsia="zh-CN"/>
        </w:rPr>
      </w:pPr>
    </w:p>
    <w:p>
      <w:pPr>
        <w:shd w:val="clear" w:color="auto" w:fill="auto"/>
        <w:jc w:val="center"/>
        <w:rPr>
          <w:rFonts w:hint="default" w:ascii="仿宋_GB2312" w:hAnsi="仿宋_GB2312" w:eastAsia="仿宋_GB2312" w:cs="仿宋_GB2312"/>
          <w:color w:val="000000"/>
          <w:spacing w:val="0"/>
          <w:w w:val="100"/>
          <w:position w:val="0"/>
          <w:sz w:val="32"/>
          <w:szCs w:val="32"/>
          <w:lang w:val="en-US" w:eastAsia="zh-CN"/>
        </w:rPr>
      </w:pPr>
      <w:r>
        <w:rPr>
          <w:rFonts w:hint="eastAsia"/>
          <w:b/>
          <w:bCs/>
          <w:sz w:val="48"/>
          <w:szCs w:val="48"/>
          <w:lang w:val="en-US" w:eastAsia="zh-CN"/>
        </w:rPr>
        <w:t>2021年计划生育各项资金项目绩效评价自评报 告</w:t>
      </w:r>
    </w:p>
    <w:p>
      <w:pPr>
        <w:ind w:firstLine="640" w:firstLineChars="200"/>
        <w:rPr>
          <w:rFonts w:hint="eastAsia"/>
          <w:b/>
          <w:bCs/>
          <w:sz w:val="32"/>
          <w:szCs w:val="32"/>
        </w:rPr>
      </w:pPr>
      <w:r>
        <w:rPr>
          <w:rFonts w:hint="eastAsia"/>
          <w:b/>
          <w:bCs/>
          <w:sz w:val="32"/>
          <w:szCs w:val="32"/>
        </w:rPr>
        <w:t>一、基本情况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（一）项目开展情况。全面落实国家“三项制度”和省“奖优免补”计划生育家庭奖励与扶助政策，202</w:t>
      </w:r>
      <w:r>
        <w:rPr>
          <w:rFonts w:hint="eastAsia" w:ascii="仿宋" w:hAnsi="仿宋" w:eastAsia="仿宋" w:cs="仿宋"/>
          <w:sz w:val="32"/>
          <w:szCs w:val="32"/>
          <w:lang w:val="en-US" w:eastAsia="zh-CN"/>
        </w:rPr>
        <w:t>1</w:t>
      </w:r>
      <w:r>
        <w:rPr>
          <w:rFonts w:hint="eastAsia" w:ascii="仿宋" w:hAnsi="仿宋" w:eastAsia="仿宋" w:cs="仿宋"/>
          <w:sz w:val="32"/>
          <w:szCs w:val="32"/>
        </w:rPr>
        <w:t>年符合享受农村部分计划生育家庭奖励扶助制度有</w:t>
      </w:r>
      <w:r>
        <w:rPr>
          <w:rFonts w:hint="eastAsia" w:ascii="仿宋" w:hAnsi="仿宋" w:eastAsia="仿宋" w:cs="仿宋"/>
          <w:sz w:val="32"/>
          <w:szCs w:val="32"/>
          <w:lang w:val="en-US" w:eastAsia="zh-CN"/>
        </w:rPr>
        <w:t>345</w:t>
      </w:r>
      <w:r>
        <w:rPr>
          <w:rFonts w:hint="eastAsia" w:ascii="仿宋" w:hAnsi="仿宋" w:eastAsia="仿宋" w:cs="仿宋"/>
          <w:sz w:val="32"/>
          <w:szCs w:val="32"/>
        </w:rPr>
        <w:t>人；计划生育家庭特别扶助有</w:t>
      </w:r>
      <w:r>
        <w:rPr>
          <w:rFonts w:hint="eastAsia" w:ascii="仿宋" w:hAnsi="仿宋" w:eastAsia="仿宋" w:cs="仿宋"/>
          <w:sz w:val="32"/>
          <w:szCs w:val="32"/>
          <w:lang w:val="en-US" w:eastAsia="zh-CN"/>
        </w:rPr>
        <w:t>27</w:t>
      </w:r>
      <w:r>
        <w:rPr>
          <w:rFonts w:hint="eastAsia" w:ascii="仿宋" w:hAnsi="仿宋" w:eastAsia="仿宋" w:cs="仿宋"/>
          <w:sz w:val="32"/>
          <w:szCs w:val="32"/>
        </w:rPr>
        <w:t>人；特别扶助</w:t>
      </w:r>
      <w:r>
        <w:rPr>
          <w:rFonts w:hint="eastAsia" w:ascii="仿宋" w:hAnsi="仿宋" w:eastAsia="仿宋" w:cs="仿宋"/>
          <w:sz w:val="32"/>
          <w:szCs w:val="32"/>
          <w:lang w:val="en-US" w:eastAsia="zh-CN"/>
        </w:rPr>
        <w:t>手术并发症</w:t>
      </w:r>
      <w:r>
        <w:rPr>
          <w:rFonts w:hint="eastAsia" w:ascii="仿宋" w:hAnsi="仿宋" w:eastAsia="仿宋" w:cs="仿宋"/>
          <w:sz w:val="32"/>
          <w:szCs w:val="32"/>
        </w:rPr>
        <w:t>有</w:t>
      </w:r>
      <w:r>
        <w:rPr>
          <w:rFonts w:hint="eastAsia" w:ascii="仿宋" w:hAnsi="仿宋" w:eastAsia="仿宋" w:cs="仿宋"/>
          <w:sz w:val="32"/>
          <w:szCs w:val="32"/>
          <w:lang w:val="en-US" w:eastAsia="zh-CN"/>
        </w:rPr>
        <w:t>1</w:t>
      </w:r>
      <w:r>
        <w:rPr>
          <w:rFonts w:hint="eastAsia" w:ascii="仿宋" w:hAnsi="仿宋" w:eastAsia="仿宋" w:cs="仿宋"/>
          <w:sz w:val="32"/>
          <w:szCs w:val="32"/>
        </w:rPr>
        <w:t>人；农村独生子女</w:t>
      </w:r>
      <w:r>
        <w:rPr>
          <w:rFonts w:hint="eastAsia" w:ascii="仿宋" w:hAnsi="仿宋" w:eastAsia="仿宋" w:cs="仿宋"/>
          <w:sz w:val="32"/>
          <w:szCs w:val="32"/>
          <w:lang w:val="en-US" w:eastAsia="zh-CN"/>
        </w:rPr>
        <w:t>户父母奖励34</w:t>
      </w:r>
      <w:r>
        <w:rPr>
          <w:rFonts w:hint="eastAsia" w:ascii="仿宋" w:hAnsi="仿宋" w:eastAsia="仿宋" w:cs="仿宋"/>
          <w:sz w:val="32"/>
          <w:szCs w:val="32"/>
        </w:rPr>
        <w:t>户</w:t>
      </w:r>
      <w:r>
        <w:rPr>
          <w:rFonts w:hint="eastAsia" w:ascii="仿宋" w:hAnsi="仿宋" w:eastAsia="仿宋" w:cs="仿宋"/>
          <w:sz w:val="32"/>
          <w:szCs w:val="32"/>
          <w:lang w:eastAsia="zh-CN"/>
        </w:rPr>
        <w:t>；</w:t>
      </w:r>
      <w:r>
        <w:rPr>
          <w:rFonts w:hint="eastAsia" w:ascii="仿宋" w:hAnsi="仿宋" w:eastAsia="仿宋" w:cs="仿宋"/>
          <w:sz w:val="32"/>
          <w:szCs w:val="32"/>
        </w:rPr>
        <w:t>共惠及</w:t>
      </w:r>
      <w:r>
        <w:rPr>
          <w:rFonts w:hint="eastAsia" w:ascii="仿宋" w:hAnsi="仿宋" w:eastAsia="仿宋" w:cs="仿宋"/>
          <w:sz w:val="32"/>
          <w:szCs w:val="32"/>
          <w:lang w:val="en-US" w:eastAsia="zh-CN"/>
        </w:rPr>
        <w:t>407</w:t>
      </w:r>
      <w:r>
        <w:rPr>
          <w:rFonts w:hint="eastAsia" w:ascii="仿宋" w:hAnsi="仿宋" w:eastAsia="仿宋" w:cs="仿宋"/>
          <w:sz w:val="32"/>
          <w:szCs w:val="32"/>
        </w:rPr>
        <w:t>（户），</w:t>
      </w:r>
      <w:r>
        <w:rPr>
          <w:rFonts w:hint="eastAsia" w:ascii="仿宋" w:hAnsi="仿宋" w:eastAsia="仿宋" w:cs="仿宋"/>
          <w:sz w:val="32"/>
          <w:szCs w:val="32"/>
          <w:lang w:val="en-US" w:eastAsia="zh-CN"/>
        </w:rPr>
        <w:t>总</w:t>
      </w:r>
      <w:r>
        <w:rPr>
          <w:rFonts w:hint="eastAsia" w:ascii="仿宋" w:hAnsi="仿宋" w:eastAsia="仿宋" w:cs="仿宋"/>
          <w:sz w:val="32"/>
          <w:szCs w:val="32"/>
        </w:rPr>
        <w:t>兑现资金</w:t>
      </w:r>
      <w:r>
        <w:rPr>
          <w:rFonts w:hint="eastAsia" w:ascii="仿宋" w:hAnsi="仿宋" w:eastAsia="仿宋" w:cs="仿宋"/>
          <w:sz w:val="32"/>
          <w:szCs w:val="32"/>
          <w:lang w:val="en-US" w:eastAsia="zh-CN"/>
        </w:rPr>
        <w:t>47.808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计划生育基本避孕服务项目资金0.5万元</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（二）自评工作情况。评价方式采取自评自查与重点抽查相结合，认真对照绩效评价范围和内容，总结评价了202</w:t>
      </w:r>
      <w:r>
        <w:rPr>
          <w:rFonts w:hint="eastAsia" w:ascii="仿宋" w:hAnsi="仿宋" w:eastAsia="仿宋" w:cs="仿宋"/>
          <w:sz w:val="32"/>
          <w:szCs w:val="32"/>
          <w:lang w:val="en-US" w:eastAsia="zh-CN"/>
        </w:rPr>
        <w:t>1</w:t>
      </w:r>
      <w:r>
        <w:rPr>
          <w:rFonts w:hint="eastAsia" w:ascii="仿宋" w:hAnsi="仿宋" w:eastAsia="仿宋" w:cs="仿宋"/>
          <w:sz w:val="32"/>
          <w:szCs w:val="32"/>
        </w:rPr>
        <w:t>年计划生育服务项目推进和任务完成情况。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 根据202</w:t>
      </w:r>
      <w:r>
        <w:rPr>
          <w:rFonts w:hint="eastAsia" w:ascii="仿宋" w:hAnsi="仿宋" w:eastAsia="仿宋" w:cs="仿宋"/>
          <w:sz w:val="32"/>
          <w:szCs w:val="32"/>
          <w:lang w:val="en-US" w:eastAsia="zh-CN"/>
        </w:rPr>
        <w:t>1</w:t>
      </w:r>
      <w:r>
        <w:rPr>
          <w:rFonts w:hint="eastAsia" w:ascii="仿宋" w:hAnsi="仿宋" w:eastAsia="仿宋" w:cs="仿宋"/>
          <w:sz w:val="32"/>
          <w:szCs w:val="32"/>
        </w:rPr>
        <w:t>年计划生育专项转移支付预算和绩效目标，设置了数量指标、质量指标、时效指标、成本指标、社会效益指标、满意度指标6项目标，按既定政策标准确定计划生育奖扶目标人数、符合条件申报对象覆盖率100%，补助标准兑现准确率95%以上，资金发放到位率100%，目标人群政策知晓率95%以上，家庭发展能力、社会稳定水平逐步提高，奖励扶助对象满意度90%以上，整体评估计划生育奖励与扶助政策落实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 全</w:t>
      </w:r>
      <w:r>
        <w:rPr>
          <w:rFonts w:hint="eastAsia" w:ascii="仿宋" w:hAnsi="仿宋" w:eastAsia="仿宋" w:cs="仿宋"/>
          <w:sz w:val="32"/>
          <w:szCs w:val="32"/>
          <w:lang w:val="en-US" w:eastAsia="zh-CN"/>
        </w:rPr>
        <w:t>县</w:t>
      </w:r>
      <w:r>
        <w:rPr>
          <w:rFonts w:hint="eastAsia" w:ascii="仿宋" w:hAnsi="仿宋" w:eastAsia="仿宋" w:cs="仿宋"/>
          <w:sz w:val="32"/>
          <w:szCs w:val="32"/>
        </w:rPr>
        <w:t>符合享受人数和实际申报人数相比</w:t>
      </w:r>
      <w:r>
        <w:rPr>
          <w:rFonts w:hint="eastAsia" w:ascii="仿宋" w:hAnsi="仿宋" w:eastAsia="仿宋" w:cs="仿宋"/>
          <w:sz w:val="32"/>
          <w:szCs w:val="32"/>
          <w:lang w:eastAsia="zh-CN"/>
        </w:rPr>
        <w:t>，</w:t>
      </w:r>
      <w:r>
        <w:rPr>
          <w:rFonts w:hint="eastAsia" w:ascii="仿宋" w:hAnsi="仿宋" w:eastAsia="仿宋" w:cs="仿宋"/>
          <w:sz w:val="32"/>
          <w:szCs w:val="32"/>
        </w:rPr>
        <w:t>资格认定准确率：奖励扶助制度99.97%</w:t>
      </w:r>
      <w:r>
        <w:rPr>
          <w:rFonts w:hint="eastAsia" w:ascii="仿宋" w:hAnsi="仿宋" w:eastAsia="仿宋" w:cs="仿宋"/>
          <w:sz w:val="32"/>
          <w:szCs w:val="32"/>
          <w:lang w:eastAsia="zh-CN"/>
        </w:rPr>
        <w:t>，</w:t>
      </w:r>
      <w:r>
        <w:rPr>
          <w:rFonts w:hint="eastAsia" w:ascii="仿宋" w:hAnsi="仿宋" w:eastAsia="仿宋" w:cs="仿宋"/>
          <w:sz w:val="32"/>
          <w:szCs w:val="32"/>
        </w:rPr>
        <w:t>特别扶助制度100%</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月1</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val="en-US" w:eastAsia="zh-CN"/>
        </w:rPr>
        <w:t>24</w:t>
      </w:r>
      <w:r>
        <w:rPr>
          <w:rFonts w:hint="eastAsia" w:ascii="仿宋" w:hAnsi="仿宋" w:eastAsia="仿宋" w:cs="仿宋"/>
          <w:sz w:val="32"/>
          <w:szCs w:val="32"/>
        </w:rPr>
        <w:t>日</w:t>
      </w:r>
      <w:r>
        <w:rPr>
          <w:rFonts w:hint="eastAsia" w:ascii="仿宋" w:hAnsi="仿宋" w:eastAsia="仿宋" w:cs="仿宋"/>
          <w:sz w:val="32"/>
          <w:szCs w:val="32"/>
          <w:lang w:val="en-US" w:eastAsia="zh-CN"/>
        </w:rPr>
        <w:t>县</w:t>
      </w:r>
      <w:r>
        <w:rPr>
          <w:rFonts w:hint="eastAsia" w:ascii="仿宋" w:hAnsi="仿宋" w:eastAsia="仿宋" w:cs="仿宋"/>
          <w:sz w:val="32"/>
          <w:szCs w:val="32"/>
        </w:rPr>
        <w:t>卫健</w:t>
      </w:r>
      <w:r>
        <w:rPr>
          <w:rFonts w:hint="eastAsia" w:ascii="仿宋" w:hAnsi="仿宋" w:eastAsia="仿宋" w:cs="仿宋"/>
          <w:sz w:val="32"/>
          <w:szCs w:val="32"/>
          <w:lang w:val="en-US" w:eastAsia="zh-CN"/>
        </w:rPr>
        <w:t>局</w:t>
      </w:r>
      <w:r>
        <w:rPr>
          <w:rFonts w:hint="eastAsia" w:ascii="仿宋" w:hAnsi="仿宋" w:eastAsia="仿宋" w:cs="仿宋"/>
          <w:sz w:val="32"/>
          <w:szCs w:val="32"/>
        </w:rPr>
        <w:t>核查组对</w:t>
      </w:r>
      <w:r>
        <w:rPr>
          <w:rFonts w:hint="eastAsia" w:ascii="仿宋" w:hAnsi="仿宋" w:eastAsia="仿宋" w:cs="仿宋"/>
          <w:sz w:val="32"/>
          <w:szCs w:val="32"/>
          <w:lang w:val="en-US" w:eastAsia="zh-CN"/>
        </w:rPr>
        <w:t>24</w:t>
      </w:r>
      <w:r>
        <w:rPr>
          <w:rFonts w:hint="eastAsia" w:ascii="仿宋" w:hAnsi="仿宋" w:eastAsia="仿宋" w:cs="仿宋"/>
          <w:sz w:val="32"/>
          <w:szCs w:val="32"/>
        </w:rPr>
        <w:t>个</w:t>
      </w:r>
      <w:r>
        <w:rPr>
          <w:rFonts w:hint="eastAsia" w:ascii="仿宋" w:hAnsi="仿宋" w:eastAsia="仿宋" w:cs="仿宋"/>
          <w:sz w:val="32"/>
          <w:szCs w:val="32"/>
          <w:lang w:val="en-US" w:eastAsia="zh-CN"/>
        </w:rPr>
        <w:t>乡镇</w:t>
      </w:r>
      <w:r>
        <w:rPr>
          <w:rFonts w:hint="eastAsia" w:ascii="仿宋" w:hAnsi="仿宋" w:eastAsia="仿宋" w:cs="仿宋"/>
          <w:sz w:val="32"/>
          <w:szCs w:val="32"/>
        </w:rPr>
        <w:t>计划生育家庭奖励与扶助政策落实情况开展专项核查，核查了个案申报资料基本按照国家和省要求规范完整，</w:t>
      </w:r>
      <w:r>
        <w:rPr>
          <w:rFonts w:hint="eastAsia" w:ascii="仿宋" w:hAnsi="仿宋" w:eastAsia="仿宋" w:cs="仿宋"/>
          <w:sz w:val="32"/>
          <w:szCs w:val="32"/>
          <w:lang w:val="en-US" w:eastAsia="zh-CN"/>
        </w:rPr>
        <w:t>所有扶助对象全部</w:t>
      </w:r>
      <w:r>
        <w:rPr>
          <w:rFonts w:hint="eastAsia" w:ascii="仿宋" w:hAnsi="仿宋" w:eastAsia="仿宋" w:cs="仿宋"/>
          <w:sz w:val="32"/>
          <w:szCs w:val="32"/>
        </w:rPr>
        <w:t>入户走访，资金发放到位100%，群众政策知晓率、满意率达95%以上。</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二、评价内容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规范资格确认条件和程序。严格按照《国家“三项制度”扶助对象的管理程序》，做到资格认定规范符合程序，严把目标人群资格认定质量关。具体工作:一是自愿申报，由本人自愿提出申请，工作人员对符合条件的对象进行深入细致的调查；二是严格审批程序，做到三级审核三次公示，个人申请村级审议，乡级初审后在乡、村两级公示无异议后上报县卫健局，县级复核录入国家系统后将符合享受对象名册返回乡镇，在乡、村（居）、组同时公示5-7天，确保对象资格认定准确</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（二）坚持“四权分离”运行机制。我</w:t>
      </w:r>
      <w:r>
        <w:rPr>
          <w:rFonts w:hint="eastAsia" w:ascii="仿宋" w:hAnsi="仿宋" w:eastAsia="仿宋" w:cs="仿宋"/>
          <w:sz w:val="32"/>
          <w:szCs w:val="32"/>
          <w:lang w:val="en-US" w:eastAsia="zh-CN"/>
        </w:rPr>
        <w:t>县</w:t>
      </w:r>
      <w:r>
        <w:rPr>
          <w:rFonts w:hint="eastAsia" w:ascii="仿宋" w:hAnsi="仿宋" w:eastAsia="仿宋" w:cs="仿宋"/>
          <w:sz w:val="32"/>
          <w:szCs w:val="32"/>
        </w:rPr>
        <w:t>财政</w:t>
      </w:r>
      <w:r>
        <w:rPr>
          <w:rFonts w:hint="eastAsia" w:ascii="仿宋" w:hAnsi="仿宋" w:eastAsia="仿宋" w:cs="仿宋"/>
          <w:sz w:val="32"/>
          <w:szCs w:val="32"/>
          <w:lang w:val="en-US" w:eastAsia="zh-CN"/>
        </w:rPr>
        <w:t>局</w:t>
      </w:r>
      <w:r>
        <w:rPr>
          <w:rFonts w:hint="eastAsia" w:ascii="仿宋" w:hAnsi="仿宋" w:eastAsia="仿宋" w:cs="仿宋"/>
          <w:sz w:val="32"/>
          <w:szCs w:val="32"/>
        </w:rPr>
        <w:t>、卫健</w:t>
      </w:r>
      <w:r>
        <w:rPr>
          <w:rFonts w:hint="eastAsia" w:ascii="仿宋" w:hAnsi="仿宋" w:eastAsia="仿宋" w:cs="仿宋"/>
          <w:sz w:val="32"/>
          <w:szCs w:val="32"/>
          <w:lang w:val="en-US" w:eastAsia="zh-CN"/>
        </w:rPr>
        <w:t>局</w:t>
      </w:r>
      <w:r>
        <w:rPr>
          <w:rFonts w:hint="eastAsia" w:ascii="仿宋" w:hAnsi="仿宋" w:eastAsia="仿宋" w:cs="仿宋"/>
          <w:sz w:val="32"/>
          <w:szCs w:val="32"/>
        </w:rPr>
        <w:t>、农</w:t>
      </w:r>
      <w:r>
        <w:rPr>
          <w:rFonts w:hint="eastAsia" w:ascii="仿宋" w:hAnsi="仿宋" w:eastAsia="仿宋" w:cs="仿宋"/>
          <w:sz w:val="32"/>
          <w:szCs w:val="32"/>
          <w:lang w:val="en-US" w:eastAsia="zh-CN"/>
        </w:rPr>
        <w:t>村</w:t>
      </w:r>
      <w:r>
        <w:rPr>
          <w:rFonts w:hint="eastAsia" w:ascii="仿宋" w:hAnsi="仿宋" w:eastAsia="仿宋" w:cs="仿宋"/>
          <w:sz w:val="32"/>
          <w:szCs w:val="32"/>
        </w:rPr>
        <w:t>信</w:t>
      </w:r>
      <w:r>
        <w:rPr>
          <w:rFonts w:hint="eastAsia" w:ascii="仿宋" w:hAnsi="仿宋" w:eastAsia="仿宋" w:cs="仿宋"/>
          <w:sz w:val="32"/>
          <w:szCs w:val="32"/>
          <w:lang w:val="en-US" w:eastAsia="zh-CN"/>
        </w:rPr>
        <w:t>用</w:t>
      </w:r>
      <w:r>
        <w:rPr>
          <w:rFonts w:hint="eastAsia" w:ascii="仿宋" w:hAnsi="仿宋" w:eastAsia="仿宋" w:cs="仿宋"/>
          <w:sz w:val="32"/>
          <w:szCs w:val="32"/>
        </w:rPr>
        <w:t>社对资金的来源与发放，严格实行“四权分离”，加强资金管理，坚持“专款专用，专户管理”的原则，按照省的要求，采用“直通车”形式，由农信社直接将奖扶资金发放到户到人，严禁任何单位或个人以任何理由截留、挪用、抵扣、冒领、贪污扶助金等违规行为。在发放过程中，各部门协作配合，互通工作情况，共同解决资金发放中遇到的问题。通过开展各种检查，各县市奖励资金帐目清楚，管理规范，专项资金专款专用，渠道通畅，兑现到位，享受对象能够按时收到国家的奖励扶助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杜绝虚报、错报、漏报情况发生。建立了责任追究机制，把政策执行情况纳入乡镇（街道）目标责任考核，对因领导不力、政策不落实、工作不到位，造成群众应该享受的惠民政策得不到享受的，将追究相关人员责任。乡镇计生专干加强区域内应享受对象身份信息核查工作，尽力做到应享尽享，杜绝迟报、漏报、错报现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（四）建立目标人群进入、退出动态监测机制。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1.进入机制。每年乡镇（街道）计生办的工作人员在总人口信息登记台账中将年满59岁的计划生育家庭成员纳入待进范围，跟踪调查他们两年内的婚姻和子女的变化情况，满60岁当年按当时的状况纳入奖扶。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退出机制。一是通过三级二次公示，在国家PADIS系统关闭前，将系统名册下载，公示于乡镇、村、村民小组三级，使奖扶对象情况为群众所知，便于监督；二是乡镇、村计生专干对奖扶对象进行随访，在当月例会报告奖扶对象死亡、婚姻和子女变动情况；三是年底乡镇计生办对奖扶对象情况进行年审，入户走访后，将对象死亡和变动情况及时上报县卫生健康局人口家庭股予以退出和变动。</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三、预算文件中绩效目标完成情况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（一）绩效目标分解下达情况</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实施计划生育家庭奖励与扶助制度，缓解计划生育困难家庭在生产、生活、医疗和养老等方面的特殊困难，改善计划生育家庭生产生活状况，引导和帮助计划生育家庭发展生产，保障和改善民生，促进社会和谐稳定。202</w:t>
      </w:r>
      <w:r>
        <w:rPr>
          <w:rFonts w:hint="eastAsia" w:ascii="仿宋" w:hAnsi="仿宋" w:eastAsia="仿宋" w:cs="仿宋"/>
          <w:sz w:val="32"/>
          <w:szCs w:val="32"/>
          <w:lang w:val="en-US" w:eastAsia="zh-CN"/>
        </w:rPr>
        <w:t>1</w:t>
      </w:r>
      <w:r>
        <w:rPr>
          <w:rFonts w:hint="eastAsia" w:ascii="仿宋" w:hAnsi="仿宋" w:eastAsia="仿宋" w:cs="仿宋"/>
          <w:sz w:val="32"/>
          <w:szCs w:val="32"/>
        </w:rPr>
        <w:t>年绩效目标任务有：奖励扶助制度</w:t>
      </w:r>
      <w:r>
        <w:rPr>
          <w:rFonts w:hint="eastAsia" w:ascii="仿宋" w:hAnsi="仿宋" w:eastAsia="仿宋" w:cs="仿宋"/>
          <w:sz w:val="32"/>
          <w:szCs w:val="32"/>
          <w:lang w:val="en-US" w:eastAsia="zh-CN"/>
        </w:rPr>
        <w:t>345</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补助标准：960元/人/</w:t>
      </w:r>
      <w:r>
        <w:rPr>
          <w:rFonts w:hint="eastAsia" w:ascii="仿宋" w:hAnsi="仿宋" w:eastAsia="仿宋" w:cs="仿宋"/>
          <w:sz w:val="32"/>
          <w:szCs w:val="32"/>
          <w:lang w:val="en-US" w:eastAsia="zh-CN"/>
        </w:rPr>
        <w:t>年</w:t>
      </w:r>
      <w:r>
        <w:rPr>
          <w:rFonts w:hint="eastAsia" w:ascii="仿宋" w:hAnsi="仿宋" w:eastAsia="仿宋" w:cs="仿宋"/>
          <w:sz w:val="32"/>
          <w:szCs w:val="32"/>
        </w:rPr>
        <w:t>；特别扶助制度</w:t>
      </w:r>
      <w:r>
        <w:rPr>
          <w:rFonts w:hint="eastAsia" w:ascii="仿宋" w:hAnsi="仿宋" w:eastAsia="仿宋" w:cs="仿宋"/>
          <w:sz w:val="32"/>
          <w:szCs w:val="32"/>
          <w:lang w:val="en-US" w:eastAsia="zh-CN"/>
        </w:rPr>
        <w:t>27</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补助标准：伤残4200元/人/</w:t>
      </w:r>
      <w:r>
        <w:rPr>
          <w:rFonts w:hint="eastAsia" w:ascii="仿宋" w:hAnsi="仿宋" w:eastAsia="仿宋" w:cs="仿宋"/>
          <w:sz w:val="32"/>
          <w:szCs w:val="32"/>
          <w:lang w:val="en-US" w:eastAsia="zh-CN"/>
        </w:rPr>
        <w:t>年</w:t>
      </w:r>
      <w:r>
        <w:rPr>
          <w:rFonts w:hint="eastAsia" w:ascii="仿宋" w:hAnsi="仿宋" w:eastAsia="仿宋" w:cs="仿宋"/>
          <w:sz w:val="32"/>
          <w:szCs w:val="32"/>
        </w:rPr>
        <w:t>、死亡</w:t>
      </w:r>
      <w:r>
        <w:rPr>
          <w:rFonts w:hint="eastAsia" w:ascii="仿宋" w:hAnsi="仿宋" w:eastAsia="仿宋" w:cs="仿宋"/>
          <w:sz w:val="32"/>
          <w:szCs w:val="32"/>
          <w:lang w:val="en-US" w:eastAsia="zh-CN"/>
        </w:rPr>
        <w:t>6000</w:t>
      </w:r>
      <w:r>
        <w:rPr>
          <w:rFonts w:hint="eastAsia" w:ascii="仿宋" w:hAnsi="仿宋" w:eastAsia="仿宋" w:cs="仿宋"/>
          <w:sz w:val="32"/>
          <w:szCs w:val="32"/>
        </w:rPr>
        <w:t>元/人/</w:t>
      </w:r>
      <w:r>
        <w:rPr>
          <w:rFonts w:hint="eastAsia" w:ascii="仿宋" w:hAnsi="仿宋" w:eastAsia="仿宋" w:cs="仿宋"/>
          <w:sz w:val="32"/>
          <w:szCs w:val="32"/>
          <w:lang w:val="en-US" w:eastAsia="zh-CN"/>
        </w:rPr>
        <w:t>年</w:t>
      </w:r>
      <w:r>
        <w:rPr>
          <w:rFonts w:hint="eastAsia" w:ascii="仿宋" w:hAnsi="仿宋" w:eastAsia="仿宋" w:cs="仿宋"/>
          <w:sz w:val="32"/>
          <w:szCs w:val="32"/>
        </w:rPr>
        <w:t>；独生子女父母奖励费</w:t>
      </w:r>
      <w:r>
        <w:rPr>
          <w:rFonts w:hint="eastAsia" w:ascii="仿宋" w:hAnsi="仿宋" w:eastAsia="仿宋" w:cs="仿宋"/>
          <w:sz w:val="32"/>
          <w:szCs w:val="32"/>
          <w:lang w:val="en-US" w:eastAsia="zh-CN"/>
        </w:rPr>
        <w:t>34人，保健费标准120元/户/年。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（二）绩效项目完成情况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1.项目资金到位情况。202</w:t>
      </w:r>
      <w:r>
        <w:rPr>
          <w:rFonts w:hint="eastAsia" w:ascii="仿宋" w:hAnsi="仿宋" w:eastAsia="仿宋" w:cs="仿宋"/>
          <w:sz w:val="32"/>
          <w:szCs w:val="32"/>
          <w:lang w:val="en-US" w:eastAsia="zh-CN"/>
        </w:rPr>
        <w:t>1</w:t>
      </w:r>
      <w:r>
        <w:rPr>
          <w:rFonts w:hint="eastAsia" w:ascii="仿宋" w:hAnsi="仿宋" w:eastAsia="仿宋" w:cs="仿宋"/>
          <w:sz w:val="32"/>
          <w:szCs w:val="32"/>
        </w:rPr>
        <w:t>年计划生育服务项目补助资金共</w:t>
      </w:r>
      <w:r>
        <w:rPr>
          <w:rFonts w:hint="eastAsia" w:ascii="仿宋" w:hAnsi="仿宋" w:eastAsia="仿宋" w:cs="仿宋"/>
          <w:sz w:val="32"/>
          <w:szCs w:val="32"/>
          <w:lang w:val="en-US" w:eastAsia="zh-CN"/>
        </w:rPr>
        <w:t>53.1592</w:t>
      </w:r>
      <w:r>
        <w:rPr>
          <w:rFonts w:hint="eastAsia" w:ascii="仿宋" w:hAnsi="仿宋" w:eastAsia="仿宋" w:cs="仿宋"/>
          <w:sz w:val="32"/>
          <w:szCs w:val="32"/>
        </w:rPr>
        <w:t>万元，其中：中央补助</w:t>
      </w:r>
      <w:r>
        <w:rPr>
          <w:rFonts w:hint="eastAsia" w:ascii="仿宋" w:hAnsi="仿宋" w:eastAsia="仿宋" w:cs="仿宋"/>
          <w:sz w:val="32"/>
          <w:szCs w:val="32"/>
          <w:lang w:val="en-US" w:eastAsia="zh-CN"/>
        </w:rPr>
        <w:t>41.8</w:t>
      </w:r>
      <w:r>
        <w:rPr>
          <w:rFonts w:hint="eastAsia" w:ascii="仿宋" w:hAnsi="仿宋" w:eastAsia="仿宋" w:cs="仿宋"/>
          <w:sz w:val="32"/>
          <w:szCs w:val="32"/>
        </w:rPr>
        <w:t>万元、省级补助</w:t>
      </w:r>
      <w:r>
        <w:rPr>
          <w:rFonts w:hint="eastAsia" w:ascii="仿宋" w:hAnsi="仿宋" w:eastAsia="仿宋" w:cs="仿宋"/>
          <w:sz w:val="32"/>
          <w:szCs w:val="32"/>
          <w:lang w:val="en-US" w:eastAsia="zh-CN"/>
        </w:rPr>
        <w:t>10.32</w:t>
      </w:r>
      <w:r>
        <w:rPr>
          <w:rFonts w:hint="eastAsia" w:ascii="仿宋" w:hAnsi="仿宋" w:eastAsia="仿宋" w:cs="仿宋"/>
          <w:sz w:val="32"/>
          <w:szCs w:val="32"/>
        </w:rPr>
        <w:t>万元。</w:t>
      </w:r>
      <w:r>
        <w:rPr>
          <w:rFonts w:hint="eastAsia" w:ascii="仿宋" w:hAnsi="仿宋" w:eastAsia="仿宋" w:cs="仿宋"/>
          <w:sz w:val="32"/>
          <w:szCs w:val="32"/>
          <w:lang w:val="en-US" w:eastAsia="zh-CN"/>
        </w:rPr>
        <w:t>现将配套资金1.0392万元。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2.项目资金执行情况。202</w:t>
      </w:r>
      <w:r>
        <w:rPr>
          <w:rFonts w:hint="eastAsia" w:ascii="仿宋" w:hAnsi="仿宋" w:eastAsia="仿宋" w:cs="仿宋"/>
          <w:sz w:val="32"/>
          <w:szCs w:val="32"/>
          <w:lang w:val="en-US" w:eastAsia="zh-CN"/>
        </w:rPr>
        <w:t>1</w:t>
      </w:r>
      <w:r>
        <w:rPr>
          <w:rFonts w:hint="eastAsia" w:ascii="仿宋" w:hAnsi="仿宋" w:eastAsia="仿宋" w:cs="仿宋"/>
          <w:sz w:val="32"/>
          <w:szCs w:val="32"/>
        </w:rPr>
        <w:t>年预计兑现计划生育奖励</w:t>
      </w:r>
      <w:r>
        <w:rPr>
          <w:rFonts w:hint="eastAsia" w:ascii="仿宋" w:hAnsi="仿宋" w:eastAsia="仿宋" w:cs="仿宋"/>
          <w:sz w:val="32"/>
          <w:szCs w:val="32"/>
          <w:lang w:val="en-US" w:eastAsia="zh-CN"/>
        </w:rPr>
        <w:t>扶助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特别</w:t>
      </w:r>
      <w:r>
        <w:rPr>
          <w:rFonts w:hint="eastAsia" w:ascii="仿宋" w:hAnsi="仿宋" w:eastAsia="仿宋" w:cs="仿宋"/>
          <w:sz w:val="32"/>
          <w:szCs w:val="32"/>
        </w:rPr>
        <w:t>扶助（</w:t>
      </w:r>
      <w:r>
        <w:rPr>
          <w:rFonts w:hint="eastAsia" w:ascii="仿宋" w:hAnsi="仿宋" w:eastAsia="仿宋" w:cs="仿宋"/>
          <w:sz w:val="32"/>
          <w:szCs w:val="32"/>
          <w:lang w:val="en-US" w:eastAsia="zh-CN"/>
        </w:rPr>
        <w:t>手术并发症</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农村独生子女</w:t>
      </w:r>
      <w:r>
        <w:rPr>
          <w:rFonts w:hint="eastAsia" w:ascii="仿宋" w:hAnsi="仿宋" w:eastAsia="仿宋" w:cs="仿宋"/>
          <w:sz w:val="32"/>
          <w:szCs w:val="32"/>
          <w:lang w:val="en-US" w:eastAsia="zh-CN"/>
        </w:rPr>
        <w:t>户父母奖励三项</w:t>
      </w:r>
      <w:r>
        <w:rPr>
          <w:rFonts w:hint="eastAsia" w:ascii="仿宋" w:hAnsi="仿宋" w:eastAsia="仿宋" w:cs="仿宋"/>
          <w:sz w:val="32"/>
          <w:szCs w:val="32"/>
        </w:rPr>
        <w:t>资金</w:t>
      </w:r>
      <w:r>
        <w:rPr>
          <w:rFonts w:hint="eastAsia" w:ascii="仿宋" w:hAnsi="仿宋" w:eastAsia="仿宋" w:cs="仿宋"/>
          <w:sz w:val="32"/>
          <w:szCs w:val="32"/>
          <w:lang w:val="en-US" w:eastAsia="zh-CN"/>
        </w:rPr>
        <w:t>合计47.808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共惠及</w:t>
      </w:r>
      <w:r>
        <w:rPr>
          <w:rFonts w:hint="eastAsia" w:ascii="仿宋" w:hAnsi="仿宋" w:eastAsia="仿宋" w:cs="仿宋"/>
          <w:sz w:val="32"/>
          <w:szCs w:val="32"/>
          <w:lang w:val="en-US" w:eastAsia="zh-CN"/>
        </w:rPr>
        <w:t>407</w:t>
      </w:r>
      <w:r>
        <w:rPr>
          <w:rFonts w:hint="eastAsia" w:ascii="仿宋" w:hAnsi="仿宋" w:eastAsia="仿宋" w:cs="仿宋"/>
          <w:sz w:val="32"/>
          <w:szCs w:val="32"/>
        </w:rPr>
        <w:t>户），其中：农村部分计划生育家庭奖励扶助制度</w:t>
      </w:r>
      <w:r>
        <w:rPr>
          <w:rFonts w:hint="eastAsia" w:ascii="仿宋" w:hAnsi="仿宋" w:eastAsia="仿宋" w:cs="仿宋"/>
          <w:sz w:val="32"/>
          <w:szCs w:val="32"/>
          <w:lang w:val="en-US" w:eastAsia="zh-CN"/>
        </w:rPr>
        <w:t>345</w:t>
      </w:r>
      <w:r>
        <w:rPr>
          <w:rFonts w:hint="eastAsia" w:ascii="仿宋" w:hAnsi="仿宋" w:eastAsia="仿宋" w:cs="仿宋"/>
          <w:sz w:val="32"/>
          <w:szCs w:val="32"/>
        </w:rPr>
        <w:t>人</w:t>
      </w:r>
      <w:r>
        <w:rPr>
          <w:rFonts w:hint="eastAsia" w:ascii="仿宋" w:hAnsi="仿宋" w:eastAsia="仿宋" w:cs="仿宋"/>
          <w:sz w:val="32"/>
          <w:szCs w:val="32"/>
          <w:lang w:val="en-US" w:eastAsia="zh-CN"/>
        </w:rPr>
        <w:t>33.12</w:t>
      </w:r>
      <w:r>
        <w:rPr>
          <w:rFonts w:hint="eastAsia" w:ascii="仿宋" w:hAnsi="仿宋" w:eastAsia="仿宋" w:cs="仿宋"/>
          <w:sz w:val="32"/>
          <w:szCs w:val="32"/>
        </w:rPr>
        <w:t>万元；计划生育家庭特别扶助制度</w:t>
      </w:r>
      <w:r>
        <w:rPr>
          <w:rFonts w:hint="eastAsia" w:ascii="仿宋" w:hAnsi="仿宋" w:eastAsia="仿宋" w:cs="仿宋"/>
          <w:sz w:val="32"/>
          <w:szCs w:val="32"/>
          <w:lang w:val="en-US" w:eastAsia="zh-CN"/>
        </w:rPr>
        <w:t>27</w:t>
      </w:r>
      <w:r>
        <w:rPr>
          <w:rFonts w:hint="eastAsia" w:ascii="仿宋" w:hAnsi="仿宋" w:eastAsia="仿宋" w:cs="仿宋"/>
          <w:sz w:val="32"/>
          <w:szCs w:val="32"/>
        </w:rPr>
        <w:t>人</w:t>
      </w:r>
      <w:r>
        <w:rPr>
          <w:rFonts w:hint="eastAsia" w:ascii="仿宋" w:hAnsi="仿宋" w:eastAsia="仿宋" w:cs="仿宋"/>
          <w:sz w:val="32"/>
          <w:szCs w:val="32"/>
          <w:lang w:val="en-US" w:eastAsia="zh-CN"/>
        </w:rPr>
        <w:t>14.04</w:t>
      </w:r>
      <w:r>
        <w:rPr>
          <w:rFonts w:hint="eastAsia" w:ascii="仿宋" w:hAnsi="仿宋" w:eastAsia="仿宋" w:cs="仿宋"/>
          <w:sz w:val="32"/>
          <w:szCs w:val="32"/>
        </w:rPr>
        <w:t>万元；特别扶助（</w:t>
      </w:r>
      <w:r>
        <w:rPr>
          <w:rFonts w:hint="eastAsia" w:ascii="仿宋" w:hAnsi="仿宋" w:eastAsia="仿宋" w:cs="仿宋"/>
          <w:sz w:val="32"/>
          <w:szCs w:val="32"/>
          <w:lang w:val="en-US" w:eastAsia="zh-CN"/>
        </w:rPr>
        <w:t>手术并发症</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人</w:t>
      </w:r>
      <w:r>
        <w:rPr>
          <w:rFonts w:hint="eastAsia" w:ascii="仿宋" w:hAnsi="仿宋" w:eastAsia="仿宋" w:cs="仿宋"/>
          <w:sz w:val="32"/>
          <w:szCs w:val="32"/>
          <w:lang w:val="en-US" w:eastAsia="zh-CN"/>
        </w:rPr>
        <w:t>0.24万</w:t>
      </w:r>
      <w:r>
        <w:rPr>
          <w:rFonts w:hint="eastAsia" w:ascii="仿宋" w:hAnsi="仿宋" w:eastAsia="仿宋" w:cs="仿宋"/>
          <w:sz w:val="32"/>
          <w:szCs w:val="32"/>
        </w:rPr>
        <w:t>元；农村独生子女</w:t>
      </w:r>
      <w:r>
        <w:rPr>
          <w:rFonts w:hint="eastAsia" w:ascii="仿宋" w:hAnsi="仿宋" w:eastAsia="仿宋" w:cs="仿宋"/>
          <w:sz w:val="32"/>
          <w:szCs w:val="32"/>
          <w:lang w:val="en-US" w:eastAsia="zh-CN"/>
        </w:rPr>
        <w:t>户父母奖励34</w:t>
      </w:r>
      <w:r>
        <w:rPr>
          <w:rFonts w:hint="eastAsia" w:ascii="仿宋" w:hAnsi="仿宋" w:eastAsia="仿宋" w:cs="仿宋"/>
          <w:sz w:val="32"/>
          <w:szCs w:val="32"/>
        </w:rPr>
        <w:t>户</w:t>
      </w:r>
      <w:r>
        <w:rPr>
          <w:rFonts w:hint="eastAsia" w:ascii="仿宋" w:hAnsi="仿宋" w:eastAsia="仿宋" w:cs="仿宋"/>
          <w:sz w:val="32"/>
          <w:szCs w:val="32"/>
          <w:lang w:val="en-US" w:eastAsia="zh-CN"/>
        </w:rPr>
        <w:t>0.408万元，少生快富无自愿项目户。基本避孕服务项目资金0.5万元</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3.项目资金管理情况。县财政局、卫健局和代理发放机构加强资金管理，对奖扶资金发放及时进行清算，确保资金高效使用。</w:t>
      </w:r>
    </w:p>
    <w:p>
      <w:pPr>
        <w:rPr>
          <w:rFonts w:hint="eastAsia" w:ascii="仿宋" w:hAnsi="仿宋" w:eastAsia="仿宋" w:cs="仿宋"/>
          <w:sz w:val="32"/>
          <w:szCs w:val="32"/>
        </w:rPr>
      </w:pPr>
      <w:r>
        <w:rPr>
          <w:rFonts w:hint="eastAsia" w:ascii="仿宋" w:hAnsi="仿宋" w:eastAsia="仿宋" w:cs="仿宋"/>
          <w:sz w:val="32"/>
          <w:szCs w:val="32"/>
        </w:rPr>
        <w:t>（1）年</w:t>
      </w:r>
      <w:r>
        <w:rPr>
          <w:rFonts w:hint="eastAsia" w:ascii="仿宋" w:hAnsi="仿宋" w:eastAsia="仿宋" w:cs="仿宋"/>
          <w:sz w:val="32"/>
          <w:szCs w:val="32"/>
          <w:lang w:val="en-US" w:eastAsia="zh-CN"/>
        </w:rPr>
        <w:t>终</w:t>
      </w:r>
      <w:r>
        <w:rPr>
          <w:rFonts w:hint="eastAsia" w:ascii="仿宋" w:hAnsi="仿宋" w:eastAsia="仿宋" w:cs="仿宋"/>
          <w:sz w:val="32"/>
          <w:szCs w:val="32"/>
        </w:rPr>
        <w:t>资金结余：</w:t>
      </w:r>
      <w:r>
        <w:rPr>
          <w:rFonts w:hint="eastAsia" w:ascii="仿宋" w:hAnsi="仿宋" w:eastAsia="仿宋" w:cs="仿宋"/>
          <w:sz w:val="32"/>
          <w:szCs w:val="32"/>
          <w:lang w:val="en-US" w:eastAsia="zh-CN"/>
        </w:rPr>
        <w:t>4.8512</w:t>
      </w:r>
      <w:r>
        <w:rPr>
          <w:rFonts w:hint="eastAsia" w:ascii="仿宋" w:hAnsi="仿宋" w:eastAsia="仿宋" w:cs="仿宋"/>
          <w:sz w:val="32"/>
          <w:szCs w:val="32"/>
        </w:rPr>
        <w:t>万元，其中：奖励扶助</w:t>
      </w:r>
      <w:r>
        <w:rPr>
          <w:rFonts w:hint="eastAsia" w:ascii="仿宋" w:hAnsi="仿宋" w:eastAsia="仿宋" w:cs="仿宋"/>
          <w:sz w:val="32"/>
          <w:szCs w:val="32"/>
          <w:lang w:val="en-US" w:eastAsia="zh-CN"/>
        </w:rPr>
        <w:t>0.9616</w:t>
      </w:r>
      <w:r>
        <w:rPr>
          <w:rFonts w:hint="eastAsia" w:ascii="仿宋" w:hAnsi="仿宋" w:eastAsia="仿宋" w:cs="仿宋"/>
          <w:sz w:val="32"/>
          <w:szCs w:val="32"/>
        </w:rPr>
        <w:t>万元，特别扶助</w:t>
      </w:r>
      <w:r>
        <w:rPr>
          <w:rFonts w:hint="eastAsia" w:ascii="仿宋" w:hAnsi="仿宋" w:eastAsia="仿宋" w:cs="仿宋"/>
          <w:sz w:val="32"/>
          <w:szCs w:val="32"/>
          <w:lang w:val="en-US" w:eastAsia="zh-CN"/>
        </w:rPr>
        <w:t>0.2976</w:t>
      </w:r>
      <w:r>
        <w:rPr>
          <w:rFonts w:hint="eastAsia" w:ascii="仿宋" w:hAnsi="仿宋" w:eastAsia="仿宋" w:cs="仿宋"/>
          <w:sz w:val="32"/>
          <w:szCs w:val="32"/>
        </w:rPr>
        <w:t>万元，少生快富工程</w:t>
      </w:r>
      <w:r>
        <w:rPr>
          <w:rFonts w:hint="eastAsia" w:ascii="仿宋" w:hAnsi="仿宋" w:eastAsia="仿宋" w:cs="仿宋"/>
          <w:sz w:val="32"/>
          <w:szCs w:val="32"/>
          <w:lang w:val="en-US" w:eastAsia="zh-CN"/>
        </w:rPr>
        <w:t>1万</w:t>
      </w:r>
      <w:r>
        <w:rPr>
          <w:rFonts w:hint="eastAsia" w:ascii="仿宋" w:hAnsi="仿宋" w:eastAsia="仿宋" w:cs="仿宋"/>
          <w:sz w:val="32"/>
          <w:szCs w:val="32"/>
        </w:rPr>
        <w:t>元，</w:t>
      </w:r>
      <w:r>
        <w:rPr>
          <w:rFonts w:hint="eastAsia" w:ascii="仿宋" w:hAnsi="仿宋" w:eastAsia="仿宋" w:cs="仿宋"/>
          <w:sz w:val="32"/>
          <w:szCs w:val="32"/>
          <w:lang w:val="en-US" w:eastAsia="zh-CN"/>
        </w:rPr>
        <w:t>独生子女父母奖励费2.592万元，全部上缴县级财政国库</w:t>
      </w:r>
      <w:r>
        <w:rPr>
          <w:rFonts w:hint="eastAsia" w:ascii="仿宋" w:hAnsi="仿宋" w:eastAsia="仿宋" w:cs="仿宋"/>
          <w:sz w:val="32"/>
          <w:szCs w:val="32"/>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四、主要经验和做法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（一）领导重视、精心组织、加强培训。我</w:t>
      </w:r>
      <w:r>
        <w:rPr>
          <w:rFonts w:hint="eastAsia" w:ascii="仿宋" w:hAnsi="仿宋" w:eastAsia="仿宋" w:cs="仿宋"/>
          <w:sz w:val="32"/>
          <w:szCs w:val="32"/>
          <w:lang w:val="en-US" w:eastAsia="zh-CN"/>
        </w:rPr>
        <w:t>县</w:t>
      </w:r>
      <w:r>
        <w:rPr>
          <w:rFonts w:hint="eastAsia" w:ascii="仿宋" w:hAnsi="仿宋" w:eastAsia="仿宋" w:cs="仿宋"/>
          <w:sz w:val="32"/>
          <w:szCs w:val="32"/>
        </w:rPr>
        <w:t>实施计划生育服务项目以来得到了</w:t>
      </w:r>
      <w:r>
        <w:rPr>
          <w:rFonts w:hint="eastAsia" w:ascii="仿宋" w:hAnsi="仿宋" w:eastAsia="仿宋" w:cs="仿宋"/>
          <w:sz w:val="32"/>
          <w:szCs w:val="32"/>
          <w:lang w:val="en-US" w:eastAsia="zh-CN"/>
        </w:rPr>
        <w:t>县委县</w:t>
      </w:r>
      <w:r>
        <w:rPr>
          <w:rFonts w:hint="eastAsia" w:ascii="仿宋" w:hAnsi="仿宋" w:eastAsia="仿宋" w:cs="仿宋"/>
          <w:sz w:val="32"/>
          <w:szCs w:val="32"/>
        </w:rPr>
        <w:t>政府</w:t>
      </w:r>
      <w:r>
        <w:rPr>
          <w:rFonts w:hint="eastAsia" w:ascii="仿宋" w:hAnsi="仿宋" w:eastAsia="仿宋" w:cs="仿宋"/>
          <w:sz w:val="32"/>
          <w:szCs w:val="32"/>
          <w:lang w:val="en-US" w:eastAsia="zh-CN"/>
        </w:rPr>
        <w:t>的</w:t>
      </w:r>
      <w:r>
        <w:rPr>
          <w:rFonts w:hint="eastAsia" w:ascii="仿宋" w:hAnsi="仿宋" w:eastAsia="仿宋" w:cs="仿宋"/>
          <w:sz w:val="32"/>
          <w:szCs w:val="32"/>
        </w:rPr>
        <w:t>高度重视，按照国家和省的要求全面落实各项工作任务。深入乡村，广泛地宣传国家“三项制度”和省“奖优免补”资格条件，做到面上宣传不漏村，对象宣传不漏户，使全州广大群众都知晓奖扶政策。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严把资格认定关，确保奖励对象资格确认准确。加强监督，实行政务、村务公开，将奖励与扶助对象的申报条件、奖励标准向社会公开，奖励对象确认结果向群众公告，落实群众知情权、参与权、监督权，公开县、乡举报电话，畅通利益导向政策诉求渠道，确保符合条件的计划生育家庭享受到国家优先和优惠政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（三）加强项目监督管理，确保政策落实到位。2020年通过奖励与扶助政策落实情况专项核查，各</w:t>
      </w:r>
      <w:r>
        <w:rPr>
          <w:rFonts w:hint="eastAsia" w:ascii="仿宋" w:hAnsi="仿宋" w:eastAsia="仿宋" w:cs="仿宋"/>
          <w:sz w:val="32"/>
          <w:szCs w:val="32"/>
          <w:lang w:val="en-US" w:eastAsia="zh-CN"/>
        </w:rPr>
        <w:t>乡镇</w:t>
      </w:r>
      <w:r>
        <w:rPr>
          <w:rFonts w:hint="eastAsia" w:ascii="仿宋" w:hAnsi="仿宋" w:eastAsia="仿宋" w:cs="仿宋"/>
          <w:sz w:val="32"/>
          <w:szCs w:val="32"/>
        </w:rPr>
        <w:t>始终把计划生育家庭的利益摆在突出位置，认真开展入户调查、信息核实、审批及公示，对继续享受扶助的对象进行见面确认，能做到资格确认程序规范，资格认定准确，资金发放和管理规范、个案资料管理规范。</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、意见和建议</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（一）对</w:t>
      </w:r>
      <w:r>
        <w:rPr>
          <w:rFonts w:hint="eastAsia" w:ascii="仿宋" w:hAnsi="仿宋" w:eastAsia="仿宋" w:cs="仿宋"/>
          <w:sz w:val="32"/>
          <w:szCs w:val="32"/>
          <w:lang w:val="en-US" w:eastAsia="zh-CN"/>
        </w:rPr>
        <w:t>偏远</w:t>
      </w:r>
      <w:r>
        <w:rPr>
          <w:rFonts w:hint="eastAsia" w:ascii="仿宋" w:hAnsi="仿宋" w:eastAsia="仿宋" w:cs="仿宋"/>
          <w:sz w:val="32"/>
          <w:szCs w:val="32"/>
        </w:rPr>
        <w:t>少数民族地区，提高国家和省级财政配套资金比例，同时配套一定的工作经费，缓解基层财政压力。</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）建立计划生育特殊困难家庭帮扶基金，为“少生”家庭上一份保险，待到养老时不愁不靠。</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）独生子女家庭为国家做出了贡献，由省级以上层面应制定对这些家庭在生活上、健康上、养老上、精神慰藉上的关怀扶助力度较大的政策。</w:t>
      </w:r>
    </w:p>
    <w:p>
      <w:pPr>
        <w:ind w:firstLine="320" w:firstLineChars="100"/>
        <w:rPr>
          <w:rFonts w:hint="eastAsia" w:ascii="仿宋" w:hAnsi="仿宋" w:eastAsia="仿宋" w:cs="仿宋"/>
          <w:sz w:val="32"/>
          <w:szCs w:val="32"/>
        </w:rPr>
      </w:pPr>
    </w:p>
    <w:p>
      <w:pPr>
        <w:ind w:firstLine="320" w:firstLineChars="100"/>
        <w:rPr>
          <w:rFonts w:hint="eastAsia" w:ascii="仿宋" w:hAnsi="仿宋" w:eastAsia="仿宋" w:cs="仿宋"/>
          <w:sz w:val="32"/>
          <w:szCs w:val="32"/>
        </w:rPr>
      </w:pPr>
    </w:p>
    <w:p>
      <w:pPr>
        <w:ind w:firstLine="320" w:firstLineChars="100"/>
        <w:rPr>
          <w:rFonts w:hint="eastAsia" w:ascii="仿宋" w:hAnsi="仿宋" w:eastAsia="仿宋" w:cs="仿宋"/>
          <w:sz w:val="32"/>
          <w:szCs w:val="32"/>
        </w:rPr>
      </w:pPr>
    </w:p>
    <w:p>
      <w:pPr>
        <w:rPr>
          <w:rFonts w:hint="eastAsia" w:ascii="仿宋" w:hAnsi="仿宋" w:eastAsia="仿宋" w:cs="仿宋"/>
          <w:sz w:val="32"/>
          <w:szCs w:val="32"/>
        </w:rPr>
      </w:pPr>
    </w:p>
    <w:p>
      <w:p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东乡族自治县卫生健康局</w:t>
      </w:r>
    </w:p>
    <w:p>
      <w:pPr>
        <w:ind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2022.05.26</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rPr>
      </w:pPr>
    </w:p>
    <w:tbl>
      <w:tblPr>
        <w:tblW w:w="90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01"/>
        <w:gridCol w:w="859"/>
        <w:gridCol w:w="1180"/>
        <w:gridCol w:w="698"/>
        <w:gridCol w:w="698"/>
        <w:gridCol w:w="1020"/>
        <w:gridCol w:w="698"/>
        <w:gridCol w:w="698"/>
        <w:gridCol w:w="1020"/>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9015" w:type="dxa"/>
            <w:gridSpan w:val="10"/>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spacing w:val="0"/>
                <w:w w:val="100"/>
                <w:kern w:val="0"/>
                <w:position w:val="0"/>
                <w:sz w:val="36"/>
                <w:szCs w:val="36"/>
                <w:u w:val="none"/>
                <w:bdr w:val="none" w:color="auto" w:sz="0" w:space="0"/>
                <w:shd w:val="clear" w:color="auto" w:fill="auto"/>
                <w:lang w:val="en-US" w:eastAsia="zh-CN" w:bidi="ar"/>
              </w:rPr>
              <w:t>2021年计划生育服务项目绩效评价自评表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填报单位：东乡县卫健局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计划生育服务项目</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数量指标</w:t>
            </w:r>
          </w:p>
        </w:tc>
        <w:tc>
          <w:tcPr>
            <w:tcW w:w="0" w:type="auto"/>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资金指标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目标人数</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实际发放人数</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完成率</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中央资金（万元）</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省级资金（万元）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到位数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实际执行数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执行率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到位数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实际执行数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农村部分计划生育家庭奖励扶助制度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5.4384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计划生育家庭特别扶助制度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2.9224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西部地区“少生快富”工程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注：特别扶助28人（15个独生子女死亡，12个独生子女残疾，1个手术并发症）</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tbl>
      <w:tblPr>
        <w:tblW w:w="9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18"/>
        <w:gridCol w:w="908"/>
        <w:gridCol w:w="731"/>
        <w:gridCol w:w="907"/>
        <w:gridCol w:w="995"/>
        <w:gridCol w:w="846"/>
        <w:gridCol w:w="1335"/>
        <w:gridCol w:w="631"/>
        <w:gridCol w:w="1033"/>
        <w:gridCol w:w="1020"/>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9860"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ascii="方正楷体_GBK" w:hAnsi="方正楷体_GBK" w:eastAsia="方正楷体_GBK" w:cs="方正楷体_GBK"/>
                <w:b/>
                <w:bCs/>
                <w:i w:val="0"/>
                <w:iCs w:val="0"/>
                <w:color w:val="000000"/>
                <w:sz w:val="32"/>
                <w:szCs w:val="32"/>
                <w:u w:val="none"/>
              </w:rPr>
            </w:pPr>
            <w:bookmarkStart w:id="16" w:name="_GoBack"/>
            <w:r>
              <w:rPr>
                <w:rFonts w:hint="default" w:ascii="方正楷体_GBK" w:hAnsi="方正楷体_GBK" w:eastAsia="方正楷体_GBK" w:cs="方正楷体_GBK"/>
                <w:b/>
                <w:bCs/>
                <w:i w:val="0"/>
                <w:iCs w:val="0"/>
                <w:color w:val="000000"/>
                <w:spacing w:val="0"/>
                <w:w w:val="100"/>
                <w:kern w:val="0"/>
                <w:position w:val="0"/>
                <w:sz w:val="32"/>
                <w:szCs w:val="32"/>
                <w:u w:val="none"/>
                <w:bdr w:val="none" w:color="auto" w:sz="0" w:space="0"/>
                <w:shd w:val="clear" w:color="auto" w:fill="auto"/>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98" w:hRule="atLeast"/>
        </w:trPr>
        <w:tc>
          <w:tcPr>
            <w:tcW w:w="9860" w:type="dxa"/>
            <w:gridSpan w:val="11"/>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spacing w:val="0"/>
                <w:w w:val="100"/>
                <w:kern w:val="0"/>
                <w:position w:val="0"/>
                <w:sz w:val="40"/>
                <w:szCs w:val="40"/>
                <w:u w:val="none"/>
                <w:bdr w:val="none" w:color="auto" w:sz="0" w:space="0"/>
                <w:shd w:val="clear" w:color="auto" w:fill="auto"/>
                <w:lang w:val="en-US" w:eastAsia="zh-CN" w:bidi="ar"/>
              </w:rPr>
              <w:t>东乡县2021年度特别扶助（手术并发症）项目绩效自评表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1" w:hRule="atLeast"/>
        </w:trPr>
        <w:tc>
          <w:tcPr>
            <w:tcW w:w="162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项目名称</w:t>
            </w:r>
          </w:p>
        </w:tc>
        <w:tc>
          <w:tcPr>
            <w:tcW w:w="8234"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特别扶助（手术并发症）项目绩效自评表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3" w:hRule="atLeast"/>
        </w:trPr>
        <w:tc>
          <w:tcPr>
            <w:tcW w:w="162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主管部门</w:t>
            </w:r>
          </w:p>
        </w:tc>
        <w:tc>
          <w:tcPr>
            <w:tcW w:w="347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东乡县卫健局</w:t>
            </w:r>
          </w:p>
        </w:tc>
        <w:tc>
          <w:tcPr>
            <w:tcW w:w="1966"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实施单位</w:t>
            </w:r>
          </w:p>
        </w:tc>
        <w:tc>
          <w:tcPr>
            <w:tcW w:w="278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东乡县卫健局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9" w:hRule="atLeast"/>
        </w:trPr>
        <w:tc>
          <w:tcPr>
            <w:tcW w:w="162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项目资金（万元）</w:t>
            </w:r>
          </w:p>
        </w:tc>
        <w:tc>
          <w:tcPr>
            <w:tcW w:w="16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年初预算数</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全年预算数</w:t>
            </w:r>
          </w:p>
        </w:tc>
        <w:tc>
          <w:tcPr>
            <w:tcW w:w="19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全年执行数</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分值</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执行率</w:t>
            </w:r>
          </w:p>
        </w:tc>
        <w:tc>
          <w:tcPr>
            <w:tcW w:w="7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9" w:hRule="atLeast"/>
        </w:trPr>
        <w:tc>
          <w:tcPr>
            <w:tcW w:w="162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省级执行数：</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9" w:hRule="atLeast"/>
        </w:trPr>
        <w:tc>
          <w:tcPr>
            <w:tcW w:w="162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转移市县执行数：</w:t>
            </w:r>
          </w:p>
        </w:tc>
        <w:tc>
          <w:tcPr>
            <w:tcW w:w="631"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9" w:hRule="atLeast"/>
        </w:trPr>
        <w:tc>
          <w:tcPr>
            <w:tcW w:w="162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年度资金总额</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14.5776</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14.5776</w:t>
            </w:r>
          </w:p>
        </w:tc>
        <w:tc>
          <w:tcPr>
            <w:tcW w:w="19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14.28</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162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其中：中央资金</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w:t>
            </w:r>
          </w:p>
        </w:tc>
        <w:tc>
          <w:tcPr>
            <w:tcW w:w="19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8" w:hRule="atLeast"/>
        </w:trPr>
        <w:tc>
          <w:tcPr>
            <w:tcW w:w="162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省级资金</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3.22</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3.22</w:t>
            </w:r>
          </w:p>
        </w:tc>
        <w:tc>
          <w:tcPr>
            <w:tcW w:w="19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2.9224</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6" w:hRule="atLeast"/>
        </w:trPr>
        <w:tc>
          <w:tcPr>
            <w:tcW w:w="162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其他资金（含上年结转结余</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0.3576</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0.3576</w:t>
            </w:r>
          </w:p>
        </w:tc>
        <w:tc>
          <w:tcPr>
            <w:tcW w:w="19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0.3576</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1"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年度总体目标</w:t>
            </w:r>
          </w:p>
        </w:tc>
        <w:tc>
          <w:tcPr>
            <w:tcW w:w="4387"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预期目标</w:t>
            </w:r>
          </w:p>
        </w:tc>
        <w:tc>
          <w:tcPr>
            <w:tcW w:w="475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51"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4387"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为全县上报的27名特别扶助对象和1名手术并发症患者拨付项目资金</w:t>
            </w:r>
          </w:p>
        </w:tc>
        <w:tc>
          <w:tcPr>
            <w:tcW w:w="475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1"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绩效指标</w:t>
            </w: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一级指标</w:t>
            </w:r>
          </w:p>
        </w:tc>
        <w:tc>
          <w:tcPr>
            <w:tcW w:w="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二级指标</w:t>
            </w: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三级指标</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年度指标值</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实际完成值</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分值</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得分</w:t>
            </w: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9"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产出指标</w:t>
            </w:r>
          </w:p>
        </w:tc>
        <w:tc>
          <w:tcPr>
            <w:tcW w:w="7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数量指标</w:t>
            </w: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指标1：特别扶助奖扶金发放</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等线" w:hAnsi="等线" w:eastAsia="等线" w:cs="等线"/>
                <w:b/>
                <w:bCs/>
                <w:i w:val="0"/>
                <w:iCs w:val="0"/>
                <w:color w:val="000000"/>
                <w:sz w:val="20"/>
                <w:szCs w:val="20"/>
                <w:u w:val="none"/>
              </w:rPr>
            </w:pPr>
            <w:r>
              <w:rPr>
                <w:rFonts w:hint="eastAsia" w:ascii="等线" w:hAnsi="等线" w:eastAsia="等线" w:cs="等线"/>
                <w:b/>
                <w:bCs/>
                <w:i w:val="0"/>
                <w:iCs w:val="0"/>
                <w:color w:val="000000"/>
                <w:spacing w:val="0"/>
                <w:w w:val="100"/>
                <w:kern w:val="0"/>
                <w:position w:val="0"/>
                <w:sz w:val="20"/>
                <w:szCs w:val="20"/>
                <w:u w:val="none"/>
                <w:bdr w:val="none" w:color="auto" w:sz="0" w:space="0"/>
                <w:shd w:val="clear" w:color="auto" w:fill="auto"/>
                <w:lang w:val="en-US" w:eastAsia="zh-CN" w:bidi="ar"/>
              </w:rPr>
              <w:t>28</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28</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w:t>
            </w: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结余0.2976万元上缴财政国库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质量指标</w:t>
            </w: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指标1：特别扶助奖扶金发放</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28</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时效指标</w:t>
            </w: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指标1：特别扶助奖扶金发放</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按时发放</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成本指标</w:t>
            </w: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指标1：特别扶助奖扶金发放</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元/户/年</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效益指标</w:t>
            </w:r>
          </w:p>
        </w:tc>
        <w:tc>
          <w:tcPr>
            <w:tcW w:w="7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经济效益指标</w:t>
            </w: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指标1：特别扶助奖扶金发放</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社会效益指标</w:t>
            </w: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指标1：特别扶助奖扶金发放</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生态效益指标</w:t>
            </w: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指标1：特别扶助奖扶金发放</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可持续影响指标</w:t>
            </w: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指标1：特别扶助奖扶金发放</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满意度指标</w:t>
            </w:r>
          </w:p>
        </w:tc>
        <w:tc>
          <w:tcPr>
            <w:tcW w:w="7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服务对象满意度指标</w:t>
            </w: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指标1：特别扶助奖扶金发放</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8" w:hRule="atLeast"/>
        </w:trPr>
        <w:tc>
          <w:tcPr>
            <w:tcW w:w="644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总分</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说明</w:t>
            </w:r>
          </w:p>
        </w:tc>
        <w:tc>
          <w:tcPr>
            <w:tcW w:w="0" w:type="auto"/>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请在此处简要说明中央和省委巡视、各级审计和财政监督中发现的问题及其所涉及的金额，如没有填无。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9860" w:type="dxa"/>
            <w:gridSpan w:val="11"/>
            <w:tcBorders>
              <w:top w:val="nil"/>
              <w:left w:val="nil"/>
              <w:bottom w:val="nil"/>
              <w:right w:val="nil"/>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注：1.其他资金包括和各级财政资金共同投入到同一项目的自有资金、社会资金，也包括上年结转资金等。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5" w:hRule="atLeast"/>
        </w:trPr>
        <w:tc>
          <w:tcPr>
            <w:tcW w:w="9860" w:type="dxa"/>
            <w:gridSpan w:val="11"/>
            <w:tcBorders>
              <w:top w:val="nil"/>
              <w:left w:val="nil"/>
              <w:bottom w:val="nil"/>
              <w:right w:val="nil"/>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 xml:space="preserve">    2.绩效自评采取打分评价形式，满分为100分，主管部门可根据指标的重要程度自主确定各项二、三级指标的权重分值，各项指标得分加总得出该项目绩效自评的总分（中央和省委巡视、各级审计和财政监督中发现问题的酌情扣分），各项指标得分最高不能超过该指标分值上限，原则上一级指标分值统一设置为：产出指标50分、效益指标30分、满意度指标10分、预算资金执行率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9860" w:type="dxa"/>
            <w:gridSpan w:val="11"/>
            <w:tcBorders>
              <w:top w:val="nil"/>
              <w:left w:val="nil"/>
              <w:bottom w:val="nil"/>
              <w:right w:val="nil"/>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 xml:space="preserve">    3.本表资金使用单位按具体项目填报，主管部门按二级项目汇总绩效目标，对于定量指标，绝对值直接累加计算，相对值按照资金额度加权平均计算；定性指标根据指标完成情况分为：全部或基本达成预期指标、部分达成预期指标并具有一定效果、未达成预期指标且效果较差三档，分别按照100%-80%（含）、80%-60%（含）、60%-0%合理填写完成比例，汇总时以资金额度为权重，对分值加权平均计算。</w:t>
            </w:r>
          </w:p>
        </w:tc>
      </w:tr>
      <w:bookmarkEnd w:id="16"/>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tbl>
      <w:tblPr>
        <w:tblW w:w="9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47"/>
        <w:gridCol w:w="819"/>
        <w:gridCol w:w="659"/>
        <w:gridCol w:w="819"/>
        <w:gridCol w:w="1057"/>
        <w:gridCol w:w="990"/>
        <w:gridCol w:w="1205"/>
        <w:gridCol w:w="728"/>
        <w:gridCol w:w="931"/>
        <w:gridCol w:w="909"/>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3" w:hRule="atLeast"/>
        </w:trPr>
        <w:tc>
          <w:tcPr>
            <w:tcW w:w="9860"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default" w:ascii="方正楷体_GBK" w:hAnsi="方正楷体_GBK" w:eastAsia="方正楷体_GBK" w:cs="方正楷体_GBK"/>
                <w:b/>
                <w:bCs/>
                <w:i w:val="0"/>
                <w:iCs w:val="0"/>
                <w:color w:val="000000"/>
                <w:sz w:val="32"/>
                <w:szCs w:val="32"/>
                <w:u w:val="none"/>
                <w:lang w:val="en-US"/>
              </w:rPr>
            </w:pPr>
            <w:r>
              <w:rPr>
                <w:rFonts w:hint="default" w:ascii="方正楷体_GBK" w:hAnsi="方正楷体_GBK" w:eastAsia="方正楷体_GBK" w:cs="方正楷体_GBK"/>
                <w:b/>
                <w:bCs/>
                <w:i w:val="0"/>
                <w:iCs w:val="0"/>
                <w:color w:val="000000"/>
                <w:spacing w:val="0"/>
                <w:w w:val="100"/>
                <w:kern w:val="0"/>
                <w:position w:val="0"/>
                <w:sz w:val="32"/>
                <w:szCs w:val="32"/>
                <w:u w:val="none"/>
                <w:bdr w:val="none" w:color="auto" w:sz="0" w:space="0"/>
                <w:shd w:val="clear" w:color="auto" w:fill="auto"/>
                <w:lang w:val="en-US" w:eastAsia="zh-CN" w:bidi="ar"/>
              </w:rPr>
              <w:t>附件</w:t>
            </w:r>
            <w:r>
              <w:rPr>
                <w:rFonts w:hint="eastAsia" w:ascii="方正楷体_GBK" w:hAnsi="方正楷体_GBK" w:eastAsia="方正楷体_GBK" w:cs="方正楷体_GBK"/>
                <w:b/>
                <w:bCs/>
                <w:i w:val="0"/>
                <w:iCs w:val="0"/>
                <w:color w:val="000000"/>
                <w:spacing w:val="0"/>
                <w:w w:val="100"/>
                <w:kern w:val="0"/>
                <w:position w:val="0"/>
                <w:sz w:val="32"/>
                <w:szCs w:val="32"/>
                <w:u w:val="none"/>
                <w:bdr w:val="none" w:color="auto" w:sz="0" w:space="0"/>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5" w:hRule="atLeast"/>
        </w:trPr>
        <w:tc>
          <w:tcPr>
            <w:tcW w:w="9860" w:type="dxa"/>
            <w:gridSpan w:val="11"/>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spacing w:val="0"/>
                <w:w w:val="100"/>
                <w:kern w:val="0"/>
                <w:position w:val="0"/>
                <w:sz w:val="40"/>
                <w:szCs w:val="40"/>
                <w:u w:val="none"/>
                <w:bdr w:val="none" w:color="auto" w:sz="0" w:space="0"/>
                <w:shd w:val="clear" w:color="auto" w:fill="auto"/>
                <w:lang w:val="en-US" w:eastAsia="zh-CN" w:bidi="ar"/>
              </w:rPr>
              <w:t>东乡县2021年度奖励扶助项目绩效自评表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2" w:hRule="atLeast"/>
        </w:trPr>
        <w:tc>
          <w:tcPr>
            <w:tcW w:w="14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项目名称</w:t>
            </w:r>
          </w:p>
        </w:tc>
        <w:tc>
          <w:tcPr>
            <w:tcW w:w="8394"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奖励扶助项目绩效自评表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6" w:hRule="atLeast"/>
        </w:trPr>
        <w:tc>
          <w:tcPr>
            <w:tcW w:w="14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主管部门</w:t>
            </w:r>
          </w:p>
        </w:tc>
        <w:tc>
          <w:tcPr>
            <w:tcW w:w="35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东乡县卫健局</w:t>
            </w:r>
          </w:p>
        </w:tc>
        <w:tc>
          <w:tcPr>
            <w:tcW w:w="1933"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实施单位</w:t>
            </w:r>
          </w:p>
        </w:tc>
        <w:tc>
          <w:tcPr>
            <w:tcW w:w="293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东乡县卫健局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9" w:hRule="atLeast"/>
        </w:trPr>
        <w:tc>
          <w:tcPr>
            <w:tcW w:w="146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项目资金（万元）</w:t>
            </w:r>
          </w:p>
        </w:tc>
        <w:tc>
          <w:tcPr>
            <w:tcW w:w="147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年初预算数</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全年预算数</w:t>
            </w:r>
          </w:p>
        </w:tc>
        <w:tc>
          <w:tcPr>
            <w:tcW w:w="19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全年执行数</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分值</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执行率</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9" w:hRule="atLeast"/>
        </w:trPr>
        <w:tc>
          <w:tcPr>
            <w:tcW w:w="146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省级执行数：</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9" w:hRule="atLeast"/>
        </w:trPr>
        <w:tc>
          <w:tcPr>
            <w:tcW w:w="146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转移市县执行数：</w:t>
            </w:r>
          </w:p>
        </w:tc>
        <w:tc>
          <w:tcPr>
            <w:tcW w:w="72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9" w:hRule="atLeast"/>
        </w:trPr>
        <w:tc>
          <w:tcPr>
            <w:tcW w:w="146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7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年度资金总额</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34.0816</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34.0816</w:t>
            </w:r>
          </w:p>
        </w:tc>
        <w:tc>
          <w:tcPr>
            <w:tcW w:w="19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33.12</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8" w:hRule="atLeast"/>
        </w:trPr>
        <w:tc>
          <w:tcPr>
            <w:tcW w:w="146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7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其中：中央资金</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27</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27</w:t>
            </w:r>
          </w:p>
        </w:tc>
        <w:tc>
          <w:tcPr>
            <w:tcW w:w="19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27</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8" w:hRule="atLeast"/>
        </w:trPr>
        <w:tc>
          <w:tcPr>
            <w:tcW w:w="146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7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省级资金</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6.4</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6.4</w:t>
            </w:r>
          </w:p>
        </w:tc>
        <w:tc>
          <w:tcPr>
            <w:tcW w:w="19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5.4384</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4" w:hRule="atLeast"/>
        </w:trPr>
        <w:tc>
          <w:tcPr>
            <w:tcW w:w="146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7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其他资金（含上年结转结余</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0.6816</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0.6816</w:t>
            </w:r>
          </w:p>
        </w:tc>
        <w:tc>
          <w:tcPr>
            <w:tcW w:w="19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0.6816</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4" w:hRule="atLeast"/>
        </w:trPr>
        <w:tc>
          <w:tcPr>
            <w:tcW w:w="6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年度总体目标</w:t>
            </w:r>
          </w:p>
        </w:tc>
        <w:tc>
          <w:tcPr>
            <w:tcW w:w="434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预期目标</w:t>
            </w:r>
          </w:p>
        </w:tc>
        <w:tc>
          <w:tcPr>
            <w:tcW w:w="486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3"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434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为全县345户奖励扶助项目户发放奖扶资金</w:t>
            </w:r>
          </w:p>
        </w:tc>
        <w:tc>
          <w:tcPr>
            <w:tcW w:w="486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4" w:hRule="atLeast"/>
        </w:trPr>
        <w:tc>
          <w:tcPr>
            <w:tcW w:w="647"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绩效指标</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一级指标</w:t>
            </w:r>
          </w:p>
        </w:tc>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二级指标</w:t>
            </w: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三级指标</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年度指标值</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实际完成值</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分值</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得分</w:t>
            </w: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2"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产出指标</w:t>
            </w:r>
          </w:p>
        </w:tc>
        <w:tc>
          <w:tcPr>
            <w:tcW w:w="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数量指标</w:t>
            </w: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指标1：奖励扶助项目户</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等线" w:hAnsi="等线" w:eastAsia="等线" w:cs="等线"/>
                <w:b/>
                <w:bCs/>
                <w:i w:val="0"/>
                <w:iCs w:val="0"/>
                <w:color w:val="000000"/>
                <w:sz w:val="20"/>
                <w:szCs w:val="20"/>
                <w:u w:val="none"/>
              </w:rPr>
            </w:pPr>
            <w:r>
              <w:rPr>
                <w:rFonts w:hint="eastAsia" w:ascii="等线" w:hAnsi="等线" w:eastAsia="等线" w:cs="等线"/>
                <w:b/>
                <w:bCs/>
                <w:i w:val="0"/>
                <w:iCs w:val="0"/>
                <w:color w:val="000000"/>
                <w:spacing w:val="0"/>
                <w:w w:val="100"/>
                <w:kern w:val="0"/>
                <w:position w:val="0"/>
                <w:sz w:val="20"/>
                <w:szCs w:val="20"/>
                <w:u w:val="none"/>
                <w:bdr w:val="none" w:color="auto" w:sz="0" w:space="0"/>
                <w:shd w:val="clear" w:color="auto" w:fill="auto"/>
                <w:lang w:val="en-US" w:eastAsia="zh-CN" w:bidi="ar"/>
              </w:rPr>
              <w:t>345</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345</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w:t>
            </w: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结余0.9616万元上缴财政国库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2"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质量指标</w:t>
            </w: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指标1：奖励扶助项目户</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345</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2"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时效指标</w:t>
            </w: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指标1：奖励扶助项目户</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2"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成本指标</w:t>
            </w: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指标1：奖励扶助项目户</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960元/户/年</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2"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效益指标</w:t>
            </w:r>
          </w:p>
        </w:tc>
        <w:tc>
          <w:tcPr>
            <w:tcW w:w="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经济效益指标</w:t>
            </w: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指标1：奖励扶助项目户</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2"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社会效益指标</w:t>
            </w: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指标1：奖励扶助项目户</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2"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生态效益指标</w:t>
            </w: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指标1：奖励扶助项目户</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2"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可持续影响指标</w:t>
            </w: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指标1：奖励扶助项目户</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2"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满意度指标</w:t>
            </w:r>
          </w:p>
        </w:tc>
        <w:tc>
          <w:tcPr>
            <w:tcW w:w="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服务对象满意度指标</w:t>
            </w: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指标1：奖励扶助项目户</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6"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19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总分</w:t>
            </w:r>
          </w:p>
        </w:tc>
        <w:tc>
          <w:tcPr>
            <w:tcW w:w="7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9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1"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说明</w:t>
            </w:r>
          </w:p>
        </w:tc>
        <w:tc>
          <w:tcPr>
            <w:tcW w:w="0" w:type="auto"/>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请在此处简要说明中央和省委巡视、各级审计和财政监督中发现的问题及其所涉及的金额，如没有填无。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9860" w:type="dxa"/>
            <w:gridSpan w:val="11"/>
            <w:tcBorders>
              <w:top w:val="nil"/>
              <w:left w:val="nil"/>
              <w:bottom w:val="nil"/>
              <w:right w:val="nil"/>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注：1.其他资金包括和各级财政资金共同投入到同一项目的自有资金、社会资金，也包括上年结转资金等。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1" w:hRule="atLeast"/>
        </w:trPr>
        <w:tc>
          <w:tcPr>
            <w:tcW w:w="9860" w:type="dxa"/>
            <w:gridSpan w:val="11"/>
            <w:tcBorders>
              <w:top w:val="nil"/>
              <w:left w:val="nil"/>
              <w:bottom w:val="nil"/>
              <w:right w:val="nil"/>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 xml:space="preserve">    2.绩效自评采取打分评价形式，满分为100分，主管部门可根据指标的重要程度自主确定各项二、三级指标的权重分值，各项指标得分加总得出该项目绩效自评的总分（中央和省委巡视、各级审计和财政监督中发现问题的酌情扣分），各项指标得分最高不能超过该指标分值上限，原则上一级指标分值统一设置为：产出指标50分、效益指标30分、满意度指标10分、预算资金执行率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1" w:hRule="atLeast"/>
        </w:trPr>
        <w:tc>
          <w:tcPr>
            <w:tcW w:w="9860" w:type="dxa"/>
            <w:gridSpan w:val="11"/>
            <w:tcBorders>
              <w:top w:val="nil"/>
              <w:left w:val="nil"/>
              <w:bottom w:val="nil"/>
              <w:right w:val="nil"/>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 xml:space="preserve">    3.本表资金使用单位按具体项目填报，主管部门按二级项目汇总绩效目标，对于定量指标，绝对值直接累加计算，相对值按照资金额度加权平均计算；定性指标根据指标完成情况分为：全部或基本达成预期指标、部分达成预期指标并具有一定效果、未达成预期指标且效果较差三档，分别按照100%-80%（含）、80%-60%（含）、60%-0%合理填写完成比例，汇总时以资金额度为权重，对分值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2" w:hRule="atLeast"/>
        </w:trPr>
        <w:tc>
          <w:tcPr>
            <w:tcW w:w="0" w:type="auto"/>
            <w:tcBorders>
              <w:top w:val="nil"/>
              <w:left w:val="nil"/>
              <w:bottom w:val="nil"/>
              <w:right w:val="nil"/>
            </w:tcBorders>
            <w:shd w:val="clear"/>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等线" w:hAnsi="等线" w:eastAsia="等线" w:cs="等线"/>
                <w:i w:val="0"/>
                <w:iCs w:val="0"/>
                <w:color w:val="000000"/>
                <w:sz w:val="22"/>
                <w:szCs w:val="22"/>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tbl>
      <w:tblPr>
        <w:tblStyle w:val="3"/>
        <w:tblpPr w:leftFromText="180" w:rightFromText="180" w:vertAnchor="text" w:horzAnchor="page" w:tblpX="1703" w:tblpY="602"/>
        <w:tblOverlap w:val="never"/>
        <w:tblW w:w="9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656"/>
        <w:gridCol w:w="654"/>
        <w:gridCol w:w="813"/>
        <w:gridCol w:w="1048"/>
        <w:gridCol w:w="985"/>
        <w:gridCol w:w="1173"/>
        <w:gridCol w:w="722"/>
        <w:gridCol w:w="925"/>
        <w:gridCol w:w="856"/>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9460"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楷体_GBK" w:hAnsi="方正楷体_GBK" w:eastAsia="方正楷体_GBK" w:cs="方正楷体_GBK"/>
                <w:b/>
                <w:bCs/>
                <w:i w:val="0"/>
                <w:iCs w:val="0"/>
                <w:color w:val="000000"/>
                <w:sz w:val="32"/>
                <w:szCs w:val="32"/>
                <w:u w:val="none"/>
                <w:lang w:val="en-US"/>
              </w:rPr>
            </w:pPr>
            <w:r>
              <w:rPr>
                <w:rFonts w:hint="default" w:ascii="方正楷体_GBK" w:hAnsi="方正楷体_GBK" w:eastAsia="方正楷体_GBK" w:cs="方正楷体_GBK"/>
                <w:b/>
                <w:bCs/>
                <w:i w:val="0"/>
                <w:iCs w:val="0"/>
                <w:color w:val="000000"/>
                <w:spacing w:val="0"/>
                <w:w w:val="100"/>
                <w:kern w:val="0"/>
                <w:position w:val="0"/>
                <w:sz w:val="32"/>
                <w:szCs w:val="32"/>
                <w:u w:val="none"/>
                <w:shd w:val="clear" w:color="auto" w:fill="auto"/>
                <w:lang w:val="en-US" w:eastAsia="zh-CN" w:bidi="ar"/>
              </w:rPr>
              <w:t>附件</w:t>
            </w:r>
            <w:r>
              <w:rPr>
                <w:rFonts w:hint="eastAsia" w:ascii="方正楷体_GBK" w:hAnsi="方正楷体_GBK" w:eastAsia="方正楷体_GBK" w:cs="方正楷体_GBK"/>
                <w:b/>
                <w:bCs/>
                <w:i w:val="0"/>
                <w:iCs w:val="0"/>
                <w:color w:val="000000"/>
                <w:spacing w:val="0"/>
                <w:w w:val="100"/>
                <w:kern w:val="0"/>
                <w:position w:val="0"/>
                <w:sz w:val="32"/>
                <w:szCs w:val="3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946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spacing w:val="0"/>
                <w:w w:val="100"/>
                <w:kern w:val="0"/>
                <w:position w:val="0"/>
                <w:sz w:val="40"/>
                <w:szCs w:val="40"/>
                <w:u w:val="none"/>
                <w:shd w:val="clear" w:color="auto" w:fill="auto"/>
                <w:lang w:val="en-US" w:eastAsia="zh-CN" w:bidi="ar"/>
              </w:rPr>
              <w:t>2021年度独生子女父母保健费项目绩效自评表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项目名称</w:t>
            </w:r>
          </w:p>
        </w:tc>
        <w:tc>
          <w:tcPr>
            <w:tcW w:w="81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独生子女父母保健费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主管部门</w:t>
            </w:r>
          </w:p>
        </w:tc>
        <w:tc>
          <w:tcPr>
            <w:tcW w:w="35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东乡县卫健局</w:t>
            </w:r>
          </w:p>
        </w:tc>
        <w:tc>
          <w:tcPr>
            <w:tcW w:w="1895"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实施单位</w:t>
            </w:r>
          </w:p>
        </w:tc>
        <w:tc>
          <w:tcPr>
            <w:tcW w:w="2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东乡县卫健局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2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项目资金（万元）</w:t>
            </w:r>
          </w:p>
        </w:tc>
        <w:tc>
          <w:tcPr>
            <w:tcW w:w="1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年初预算数</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全年预算数</w:t>
            </w:r>
          </w:p>
        </w:tc>
        <w:tc>
          <w:tcPr>
            <w:tcW w:w="1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全年执行数</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分值</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执行率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1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省级执行数：</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转移市县执行数：</w:t>
            </w:r>
          </w:p>
        </w:tc>
        <w:tc>
          <w:tcPr>
            <w:tcW w:w="722"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年度资金总额</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w:t>
            </w:r>
          </w:p>
        </w:tc>
        <w:tc>
          <w:tcPr>
            <w:tcW w:w="1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0.408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其中：中央资金</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2.4</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2.4</w:t>
            </w:r>
          </w:p>
        </w:tc>
        <w:tc>
          <w:tcPr>
            <w:tcW w:w="1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0.3264</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 xml:space="preserve">      省级资金</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0.6</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0.6</w:t>
            </w:r>
          </w:p>
        </w:tc>
        <w:tc>
          <w:tcPr>
            <w:tcW w:w="1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0.0816</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trPr>
        <w:tc>
          <w:tcPr>
            <w:tcW w:w="1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 xml:space="preserve">      其他资金（含上年结转结余</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shd w:val="clear" w:color="auto" w:fill="auto"/>
                <w:lang w:val="en-US" w:eastAsia="zh-CN" w:bidi="ar"/>
              </w:rPr>
              <w:t>年度总体目标</w:t>
            </w:r>
          </w:p>
        </w:tc>
        <w:tc>
          <w:tcPr>
            <w:tcW w:w="41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预期目标</w:t>
            </w:r>
          </w:p>
        </w:tc>
        <w:tc>
          <w:tcPr>
            <w:tcW w:w="46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1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为全县办理独生子女证且年龄未超过16周岁父母发放保健费</w:t>
            </w:r>
          </w:p>
        </w:tc>
        <w:tc>
          <w:tcPr>
            <w:tcW w:w="46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绩效指标</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一级指标</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二级指标</w:t>
            </w: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三级指标</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年度指标值</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实际完成值</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分值</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得分</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产出指标</w:t>
            </w: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数量指标</w:t>
            </w: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指标1：独生子女父母保健费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b/>
                <w:bCs/>
                <w:i w:val="0"/>
                <w:iCs w:val="0"/>
                <w:color w:val="000000"/>
                <w:sz w:val="20"/>
                <w:szCs w:val="20"/>
                <w:u w:val="none"/>
              </w:rPr>
            </w:pPr>
            <w:r>
              <w:rPr>
                <w:rFonts w:hint="eastAsia" w:ascii="等线" w:hAnsi="等线" w:eastAsia="等线" w:cs="等线"/>
                <w:b/>
                <w:bCs/>
                <w:i w:val="0"/>
                <w:iCs w:val="0"/>
                <w:color w:val="000000"/>
                <w:spacing w:val="0"/>
                <w:w w:val="100"/>
                <w:kern w:val="0"/>
                <w:position w:val="0"/>
                <w:sz w:val="20"/>
                <w:szCs w:val="20"/>
                <w:u w:val="none"/>
                <w:shd w:val="clear" w:color="auto" w:fill="auto"/>
                <w:lang w:val="en-US" w:eastAsia="zh-CN" w:bidi="ar"/>
              </w:rPr>
              <w:t>34</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20</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结余2.592万元上缴财政国库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质量指标</w:t>
            </w: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指标1：独生子女父母保健费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时效指标</w:t>
            </w: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指标1：独生子女父母保健费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成本指标</w:t>
            </w: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指标1：独生子女父母保健费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120元/户/年</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效益指标</w:t>
            </w: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经济效益指标</w:t>
            </w: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指标1：独生子女父母保健费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逐步提高</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社会效益指标</w:t>
            </w: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指标1：独生子女父母保健费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逐步提高</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生态效益指标</w:t>
            </w: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指标1：独生子女父母保健费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逐步提高</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可持续影响指标</w:t>
            </w: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指标1：独生子女父母保健费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逐步提高</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满意度指标</w:t>
            </w: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服务对象满意度指标</w:t>
            </w: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指标1：独生子女父母保健费</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指标2：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59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总分</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100</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shd w:val="clear" w:color="auto" w:fill="auto"/>
                <w:lang w:val="en-US" w:eastAsia="zh-CN" w:bidi="ar"/>
              </w:rPr>
              <w:t>说明</w:t>
            </w:r>
          </w:p>
        </w:tc>
        <w:tc>
          <w:tcPr>
            <w:tcW w:w="8819"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shd w:val="clear" w:color="auto" w:fill="auto"/>
                <w:lang w:val="en-US" w:eastAsia="zh-CN" w:bidi="ar"/>
              </w:rPr>
              <w:t>请在此处简要说明中央和省委巡视、各级审计和财政监督中发现的问题及其所涉及的金额，如没有填无。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946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shd w:val="clear" w:color="auto" w:fill="auto"/>
                <w:lang w:val="en-US" w:eastAsia="zh-CN" w:bidi="ar"/>
              </w:rPr>
              <w:t>注：1.其他资金包括和各级财政资金共同投入到同一项目的自有资金、社会资金，也包括上年结转资金等。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3" w:hRule="atLeast"/>
        </w:trPr>
        <w:tc>
          <w:tcPr>
            <w:tcW w:w="946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shd w:val="clear" w:color="auto" w:fill="auto"/>
                <w:lang w:val="en-US" w:eastAsia="zh-CN" w:bidi="ar"/>
              </w:rPr>
              <w:t xml:space="preserve">    2.绩效自评采取打分评价形式，满分为100分，主管部门可根据指标的重要程度自主确定各项二、三级指标的权重分值，各项指标得分加总得出该项目绩效自评的总分（中央和省委巡视、各级审计和财政监督中发现问题的酌情扣分），各项指标得分最高不能超过该指标分值上限，原则上一级指标分值统一设置为：产出指标50分、效益指标30分、满意度指标10分、预算资金执行率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3" w:hRule="atLeast"/>
        </w:trPr>
        <w:tc>
          <w:tcPr>
            <w:tcW w:w="946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shd w:val="clear" w:color="auto" w:fill="auto"/>
                <w:lang w:val="en-US" w:eastAsia="zh-CN" w:bidi="ar"/>
              </w:rPr>
              <w:t xml:space="preserve">    3.本表资金使用单位按具体项目填报，主管部门按二级项目汇总绩效目标，对于定量指标，绝对值直接累加计算，相对值按照资金额度加权平均计算；定性指标根据指标完成情况分为：全部或基本达成预期指标、部分达成预期指标并具有一定效果、未达成预期指标且效果较差三档，分别按照100%-80%（含）、80%-60%（含）、60%-0%合理填写完成比例，汇总时以资金额度为权重，对分值加权平均计算。</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tbl>
      <w:tblPr>
        <w:tblW w:w="9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6"/>
        <w:gridCol w:w="689"/>
        <w:gridCol w:w="688"/>
        <w:gridCol w:w="855"/>
        <w:gridCol w:w="1104"/>
        <w:gridCol w:w="1034"/>
        <w:gridCol w:w="1234"/>
        <w:gridCol w:w="760"/>
        <w:gridCol w:w="973"/>
        <w:gridCol w:w="902"/>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1" w:hRule="atLeast"/>
        </w:trPr>
        <w:tc>
          <w:tcPr>
            <w:tcW w:w="9940"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default" w:ascii="方正楷体_GBK" w:hAnsi="方正楷体_GBK" w:eastAsia="方正楷体_GBK" w:cs="方正楷体_GBK"/>
                <w:b/>
                <w:bCs/>
                <w:i w:val="0"/>
                <w:iCs w:val="0"/>
                <w:color w:val="000000"/>
                <w:sz w:val="32"/>
                <w:szCs w:val="32"/>
                <w:u w:val="none"/>
                <w:lang w:val="en-US"/>
              </w:rPr>
            </w:pPr>
            <w:r>
              <w:rPr>
                <w:rFonts w:hint="default" w:ascii="方正楷体_GBK" w:hAnsi="方正楷体_GBK" w:eastAsia="方正楷体_GBK" w:cs="方正楷体_GBK"/>
                <w:b/>
                <w:bCs/>
                <w:i w:val="0"/>
                <w:iCs w:val="0"/>
                <w:color w:val="000000"/>
                <w:spacing w:val="0"/>
                <w:w w:val="100"/>
                <w:kern w:val="0"/>
                <w:position w:val="0"/>
                <w:sz w:val="32"/>
                <w:szCs w:val="32"/>
                <w:u w:val="none"/>
                <w:bdr w:val="none" w:color="auto" w:sz="0" w:space="0"/>
                <w:shd w:val="clear" w:color="auto" w:fill="auto"/>
                <w:lang w:val="en-US" w:eastAsia="zh-CN" w:bidi="ar"/>
              </w:rPr>
              <w:t>附件</w:t>
            </w:r>
            <w:r>
              <w:rPr>
                <w:rFonts w:hint="eastAsia" w:ascii="方正楷体_GBK" w:hAnsi="方正楷体_GBK" w:eastAsia="方正楷体_GBK" w:cs="方正楷体_GBK"/>
                <w:b/>
                <w:bCs/>
                <w:i w:val="0"/>
                <w:iCs w:val="0"/>
                <w:color w:val="000000"/>
                <w:spacing w:val="0"/>
                <w:w w:val="100"/>
                <w:kern w:val="0"/>
                <w:position w:val="0"/>
                <w:sz w:val="32"/>
                <w:szCs w:val="32"/>
                <w:u w:val="none"/>
                <w:bdr w:val="none" w:color="auto" w:sz="0" w:space="0"/>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34" w:hRule="atLeast"/>
        </w:trPr>
        <w:tc>
          <w:tcPr>
            <w:tcW w:w="9940" w:type="dxa"/>
            <w:gridSpan w:val="11"/>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spacing w:val="0"/>
                <w:w w:val="100"/>
                <w:kern w:val="0"/>
                <w:position w:val="0"/>
                <w:sz w:val="40"/>
                <w:szCs w:val="40"/>
                <w:u w:val="none"/>
                <w:bdr w:val="none" w:color="auto" w:sz="0" w:space="0"/>
                <w:shd w:val="clear" w:color="auto" w:fill="auto"/>
                <w:lang w:val="en-US" w:eastAsia="zh-CN" w:bidi="ar"/>
              </w:rPr>
              <w:t>2021年度基本避孕服务项目绩效自评表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4" w:hRule="atLeast"/>
        </w:trPr>
        <w:tc>
          <w:tcPr>
            <w:tcW w:w="13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项目名称</w:t>
            </w:r>
          </w:p>
        </w:tc>
        <w:tc>
          <w:tcPr>
            <w:tcW w:w="8575"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基本避孕服务项目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9" w:hRule="atLeast"/>
        </w:trPr>
        <w:tc>
          <w:tcPr>
            <w:tcW w:w="13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主管部门</w:t>
            </w:r>
          </w:p>
        </w:tc>
        <w:tc>
          <w:tcPr>
            <w:tcW w:w="368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东乡县卫健局</w:t>
            </w:r>
          </w:p>
        </w:tc>
        <w:tc>
          <w:tcPr>
            <w:tcW w:w="1994"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实施单位</w:t>
            </w:r>
          </w:p>
        </w:tc>
        <w:tc>
          <w:tcPr>
            <w:tcW w:w="29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东乡县卫健局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9" w:hRule="atLeast"/>
        </w:trPr>
        <w:tc>
          <w:tcPr>
            <w:tcW w:w="136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项目资金（万元）</w:t>
            </w:r>
          </w:p>
        </w:tc>
        <w:tc>
          <w:tcPr>
            <w:tcW w:w="154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年初预算数</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全年预算数</w:t>
            </w:r>
          </w:p>
        </w:tc>
        <w:tc>
          <w:tcPr>
            <w:tcW w:w="19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全年执行数</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分值</w:t>
            </w:r>
          </w:p>
        </w:tc>
        <w:tc>
          <w:tcPr>
            <w:tcW w:w="9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执行率</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9" w:hRule="atLeast"/>
        </w:trPr>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省级执行数：</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9" w:hRule="atLeast"/>
        </w:trPr>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转移市县执行数：</w:t>
            </w:r>
          </w:p>
        </w:tc>
        <w:tc>
          <w:tcPr>
            <w:tcW w:w="760"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9" w:hRule="atLeast"/>
        </w:trPr>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年度资金总额</w:t>
            </w:r>
          </w:p>
        </w:tc>
        <w:tc>
          <w:tcPr>
            <w:tcW w:w="11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0.5</w:t>
            </w:r>
          </w:p>
        </w:tc>
        <w:tc>
          <w:tcPr>
            <w:tcW w:w="19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0.5</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4" w:hRule="atLeast"/>
        </w:trPr>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其中：中央资金</w:t>
            </w:r>
          </w:p>
        </w:tc>
        <w:tc>
          <w:tcPr>
            <w:tcW w:w="11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0.4</w:t>
            </w:r>
          </w:p>
        </w:tc>
        <w:tc>
          <w:tcPr>
            <w:tcW w:w="19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0.4</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1" w:hRule="atLeast"/>
        </w:trPr>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省级资金</w:t>
            </w:r>
          </w:p>
        </w:tc>
        <w:tc>
          <w:tcPr>
            <w:tcW w:w="11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0.1</w:t>
            </w:r>
          </w:p>
        </w:tc>
        <w:tc>
          <w:tcPr>
            <w:tcW w:w="10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0.1</w:t>
            </w:r>
          </w:p>
        </w:tc>
        <w:tc>
          <w:tcPr>
            <w:tcW w:w="19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0.1</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9" w:hRule="atLeast"/>
        </w:trPr>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其他资金（含上年结转结余</w:t>
            </w:r>
          </w:p>
        </w:tc>
        <w:tc>
          <w:tcPr>
            <w:tcW w:w="11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5"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年度总体目标</w:t>
            </w:r>
          </w:p>
        </w:tc>
        <w:tc>
          <w:tcPr>
            <w:tcW w:w="437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预期目标</w:t>
            </w:r>
          </w:p>
        </w:tc>
        <w:tc>
          <w:tcPr>
            <w:tcW w:w="489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1"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437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为全县自愿节育妇女提供服务</w:t>
            </w:r>
          </w:p>
        </w:tc>
        <w:tc>
          <w:tcPr>
            <w:tcW w:w="489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6"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绩效指标</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一级指标</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二级指标</w:t>
            </w: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三级指标</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年度指标值</w:t>
            </w: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实际完成值</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分值</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得分</w:t>
            </w: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5"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产出指标</w:t>
            </w:r>
          </w:p>
        </w:tc>
        <w:tc>
          <w:tcPr>
            <w:tcW w:w="6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数量指标</w:t>
            </w: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指标1：基本避孕服务</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等线" w:hAnsi="等线" w:eastAsia="等线" w:cs="等线"/>
                <w:b/>
                <w:bCs/>
                <w:i w:val="0"/>
                <w:iCs w:val="0"/>
                <w:color w:val="000000"/>
                <w:sz w:val="20"/>
                <w:szCs w:val="20"/>
                <w:u w:val="none"/>
              </w:rPr>
            </w:pPr>
            <w:r>
              <w:rPr>
                <w:rFonts w:hint="eastAsia" w:ascii="等线" w:hAnsi="等线" w:eastAsia="等线" w:cs="等线"/>
                <w:b/>
                <w:bCs/>
                <w:i w:val="0"/>
                <w:iCs w:val="0"/>
                <w:color w:val="000000"/>
                <w:spacing w:val="0"/>
                <w:w w:val="100"/>
                <w:kern w:val="0"/>
                <w:position w:val="0"/>
                <w:sz w:val="20"/>
                <w:szCs w:val="20"/>
                <w:u w:val="none"/>
                <w:bdr w:val="none" w:color="auto" w:sz="0" w:space="0"/>
                <w:shd w:val="clear" w:color="auto" w:fill="auto"/>
                <w:lang w:val="en-US" w:eastAsia="zh-CN" w:bidi="ar"/>
              </w:rPr>
              <w:t>自愿避孕对象</w:t>
            </w: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w:t>
            </w: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质量指标</w:t>
            </w: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指标1：基本避孕服务</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安全</w:t>
            </w: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时效指标</w:t>
            </w: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指标1：基本避孕服务</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成本指标</w:t>
            </w: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指标1：基本避孕服务</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人</w:t>
            </w: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效益指标</w:t>
            </w:r>
          </w:p>
        </w:tc>
        <w:tc>
          <w:tcPr>
            <w:tcW w:w="6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经济效益指标</w:t>
            </w: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指标1：基本避孕服务</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社会效益指标</w:t>
            </w: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指标1：基本避孕服务</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生态效益指标</w:t>
            </w: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指标1：基本避孕服务</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可持续影响指标</w:t>
            </w: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指标1：基本避孕服务</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逐步提高</w:t>
            </w: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满意度指标</w:t>
            </w:r>
          </w:p>
        </w:tc>
        <w:tc>
          <w:tcPr>
            <w:tcW w:w="6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服务对象满意度指标</w:t>
            </w: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指标1：基本避孕服务</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指标2：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6"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3" w:hRule="atLeast"/>
        </w:trPr>
        <w:tc>
          <w:tcPr>
            <w:tcW w:w="628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总分</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说明</w:t>
            </w:r>
          </w:p>
        </w:tc>
        <w:tc>
          <w:tcPr>
            <w:tcW w:w="0" w:type="auto"/>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请在此处简要说明中央和省委巡视、各级审计和财政监督中发现的问题及其所涉及的金额，如没有填无。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5" w:hRule="atLeast"/>
        </w:trPr>
        <w:tc>
          <w:tcPr>
            <w:tcW w:w="9940" w:type="dxa"/>
            <w:gridSpan w:val="11"/>
            <w:tcBorders>
              <w:top w:val="nil"/>
              <w:left w:val="nil"/>
              <w:bottom w:val="nil"/>
              <w:right w:val="nil"/>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注：1.其他资金包括和各级财政资金共同投入到同一项目的自有资金、社会资金，也包括上年结转资金等。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5" w:hRule="atLeast"/>
        </w:trPr>
        <w:tc>
          <w:tcPr>
            <w:tcW w:w="9940" w:type="dxa"/>
            <w:gridSpan w:val="11"/>
            <w:tcBorders>
              <w:top w:val="nil"/>
              <w:left w:val="nil"/>
              <w:bottom w:val="nil"/>
              <w:right w:val="nil"/>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 xml:space="preserve">    2.绩效自评采取打分评价形式，满分为100分，主管部门可根据指标的重要程度自主确定各项二、三级指标的权重分值，各项指标得分加总得出该项目绩效自评的总分（中央和省委巡视、各级审计和财政监督中发现问题的酌情扣分），各项指标得分最高不能超过该指标分值上限，原则上一级指标分值统一设置为：产出指标50分、效益指标30分、满意度指标10分、预算资金执行率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5" w:hRule="atLeast"/>
        </w:trPr>
        <w:tc>
          <w:tcPr>
            <w:tcW w:w="9940" w:type="dxa"/>
            <w:gridSpan w:val="11"/>
            <w:tcBorders>
              <w:top w:val="nil"/>
              <w:left w:val="nil"/>
              <w:bottom w:val="nil"/>
              <w:right w:val="nil"/>
            </w:tcBorders>
            <w:shd w:val="clear"/>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spacing w:val="0"/>
                <w:w w:val="100"/>
                <w:kern w:val="0"/>
                <w:position w:val="0"/>
                <w:sz w:val="18"/>
                <w:szCs w:val="18"/>
                <w:u w:val="none"/>
                <w:bdr w:val="none" w:color="auto" w:sz="0" w:space="0"/>
                <w:shd w:val="clear" w:color="auto" w:fill="auto"/>
                <w:lang w:val="en-US" w:eastAsia="zh-CN" w:bidi="ar"/>
              </w:rPr>
              <w:t xml:space="preserve">    3.本表资金使用单位按具体项目填报，主管部门按二级项目汇总绩效目标，对于定量指标，绝对值直接累加计算，相对值按照资金额度加权平均计算；定性指标根据指标完成情况分为：全部或基本达成预期指标、部分达成预期指标并具有一定效果、未达成预期指标且效果较差三档，分别按照100%-80%（含）、80%-60%（含）、60%-0%合理填写完成比例，汇总时以资金额度为权重，对分值加权平均计算。</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50333DE-1BB5-4C86-8D0D-BE01CD2B43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embedRegular r:id="rId2" w:fontKey="{D7F5C91B-40C8-488F-9982-46C76477E6F5}"/>
  </w:font>
  <w:font w:name="仿宋">
    <w:panose1 w:val="02010609060101010101"/>
    <w:charset w:val="86"/>
    <w:family w:val="auto"/>
    <w:pitch w:val="default"/>
    <w:sig w:usb0="800002BF" w:usb1="38CF7CFA" w:usb2="00000016" w:usb3="00000000" w:csb0="00040001" w:csb1="00000000"/>
    <w:embedRegular r:id="rId3" w:fontKey="{8F085F50-924D-43C4-8488-9F6BCEF0CA93}"/>
  </w:font>
  <w:font w:name="方正小标宋_GBK">
    <w:panose1 w:val="02000000000000000000"/>
    <w:charset w:val="86"/>
    <w:family w:val="auto"/>
    <w:pitch w:val="default"/>
    <w:sig w:usb0="A00002BF" w:usb1="38CF7CFA" w:usb2="00082016" w:usb3="00000000" w:csb0="00040001" w:csb1="00000000"/>
    <w:embedRegular r:id="rId4" w:fontKey="{6A3A210C-DF09-42FC-B793-C4EF4E36742E}"/>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embedRegular r:id="rId5" w:fontKey="{783AEAB1-0783-4F53-8AC0-68DAA3DDCAC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Script MT Bold">
    <w:panose1 w:val="030406020406070809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方正楷体_GBK">
    <w:altName w:val="Arial Unicode MS"/>
    <w:panose1 w:val="00000000000000000000"/>
    <w:charset w:val="00"/>
    <w:family w:val="auto"/>
    <w:pitch w:val="default"/>
    <w:sig w:usb0="00000000" w:usb1="00000000" w:usb2="00000000" w:usb3="00000000" w:csb0="00000000" w:csb1="00000000"/>
    <w:embedRegular r:id="rId6" w:fontKey="{1FCB7024-F4C9-43B8-9171-12D36812E18A}"/>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embedRegular r:id="rId7" w:fontKey="{8FE6EEC9-29BE-4A18-B17F-BE485E08E3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51723"/>
    <w:multiLevelType w:val="singleLevel"/>
    <w:tmpl w:val="A8B51723"/>
    <w:lvl w:ilvl="0" w:tentative="0">
      <w:start w:val="3"/>
      <w:numFmt w:val="chineseCounting"/>
      <w:suff w:val="nothing"/>
      <w:lvlText w:val="（%1）"/>
      <w:lvlJc w:val="left"/>
      <w:rPr>
        <w:rFonts w:hint="eastAsia"/>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pPr>
        <w:ind w:left="77"/>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jdiN2I0MzE2NTUwYWFlOGI4NDRiYWVhNzdlYzU2YjcifQ=="/>
  </w:docVars>
  <w:rsids>
    <w:rsidRoot w:val="00000000"/>
    <w:rsid w:val="0511788F"/>
    <w:rsid w:val="060031AA"/>
    <w:rsid w:val="06AA1511"/>
    <w:rsid w:val="0A4C6688"/>
    <w:rsid w:val="1739327C"/>
    <w:rsid w:val="19BA4320"/>
    <w:rsid w:val="1B205130"/>
    <w:rsid w:val="1E712589"/>
    <w:rsid w:val="1F523B54"/>
    <w:rsid w:val="242C5960"/>
    <w:rsid w:val="254F678A"/>
    <w:rsid w:val="25FD0C5D"/>
    <w:rsid w:val="29C05E6C"/>
    <w:rsid w:val="2A544A49"/>
    <w:rsid w:val="2F990904"/>
    <w:rsid w:val="2FE95D01"/>
    <w:rsid w:val="31B32B8A"/>
    <w:rsid w:val="39F46F0A"/>
    <w:rsid w:val="3ABD5DEE"/>
    <w:rsid w:val="3BD710AD"/>
    <w:rsid w:val="3E6B3607"/>
    <w:rsid w:val="41670196"/>
    <w:rsid w:val="42736B67"/>
    <w:rsid w:val="43D445BB"/>
    <w:rsid w:val="4B60103E"/>
    <w:rsid w:val="4EBE1CDD"/>
    <w:rsid w:val="4F1428B3"/>
    <w:rsid w:val="4F3F3584"/>
    <w:rsid w:val="51587C51"/>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11600</Words>
  <Characters>14427</Characters>
  <TotalTime>2</TotalTime>
  <ScaleCrop>false</ScaleCrop>
  <LinksUpToDate>false</LinksUpToDate>
  <CharactersWithSpaces>15796</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DELL</cp:lastModifiedBy>
  <cp:lastPrinted>2022-08-31T08:40:00Z</cp:lastPrinted>
  <dcterms:modified xsi:type="dcterms:W3CDTF">2022-09-19T05:04:09Z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205B024A708141F3BA80F9DC164328AC</vt:lpwstr>
  </property>
</Properties>
</file>