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rPr>
        <w:t>东乡县看守所部门预算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2022年5月</w:t>
      </w: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pStyle w:val="6"/>
        <w:spacing w:before="150" w:beforeAutospacing="0" w:after="0" w:afterAutospacing="0" w:line="360" w:lineRule="atLeast"/>
        <w:ind w:left="226" w:right="226" w:firstLine="420"/>
        <w:rPr>
          <w:rFonts w:ascii="仿宋" w:hAnsi="仿宋" w:eastAsia="仿宋" w:cs="仿宋"/>
          <w:sz w:val="32"/>
          <w:szCs w:val="32"/>
        </w:rPr>
      </w:pPr>
      <w:r>
        <w:rPr>
          <w:rFonts w:hint="eastAsia" w:ascii="仿宋" w:hAnsi="仿宋" w:eastAsia="仿宋" w:cs="仿宋"/>
          <w:color w:val="000000"/>
          <w:sz w:val="32"/>
          <w:szCs w:val="32"/>
          <w:shd w:val="clear" w:color="auto" w:fill="FFFFFF"/>
        </w:rPr>
        <w:t>1.对在押人员有实行看管、教育、押解、组织劳动、生活及卫生管理、检查携带物品、查阅来往信件、监视接见等权利。</w:t>
      </w:r>
    </w:p>
    <w:p>
      <w:pPr>
        <w:pStyle w:val="6"/>
        <w:spacing w:before="150" w:beforeAutospacing="0" w:after="0" w:afterAutospacing="0" w:line="360" w:lineRule="atLeast"/>
        <w:ind w:left="226" w:right="226" w:firstLine="420"/>
        <w:rPr>
          <w:rFonts w:ascii="仿宋" w:hAnsi="仿宋" w:eastAsia="仿宋" w:cs="仿宋"/>
          <w:sz w:val="32"/>
          <w:szCs w:val="32"/>
        </w:rPr>
      </w:pPr>
      <w:r>
        <w:rPr>
          <w:rFonts w:hint="eastAsia" w:ascii="仿宋" w:hAnsi="仿宋" w:eastAsia="仿宋" w:cs="仿宋"/>
          <w:color w:val="000000"/>
          <w:sz w:val="32"/>
          <w:szCs w:val="32"/>
          <w:shd w:val="clear" w:color="auto" w:fill="FFFFFF"/>
        </w:rPr>
        <w:t>2.对在押人员违反监规的，有权对其进行批评教育，责令反省。以图谋行凶、逃跑、自杀等严重影响监所安全的在押人员有权加載械具。</w:t>
      </w:r>
    </w:p>
    <w:p>
      <w:pPr>
        <w:pStyle w:val="6"/>
        <w:spacing w:before="150" w:beforeAutospacing="0" w:after="0" w:afterAutospacing="0" w:line="360" w:lineRule="atLeast"/>
        <w:ind w:left="226" w:right="226" w:firstLine="420"/>
        <w:rPr>
          <w:rFonts w:ascii="仿宋" w:hAnsi="仿宋" w:eastAsia="仿宋" w:cs="仿宋"/>
          <w:sz w:val="32"/>
          <w:szCs w:val="32"/>
        </w:rPr>
      </w:pPr>
      <w:r>
        <w:rPr>
          <w:rFonts w:hint="eastAsia" w:ascii="仿宋" w:hAnsi="仿宋" w:eastAsia="仿宋" w:cs="仿宋"/>
          <w:color w:val="000000"/>
          <w:sz w:val="32"/>
          <w:szCs w:val="32"/>
          <w:shd w:val="clear" w:color="auto" w:fill="FFFFFF"/>
        </w:rPr>
        <w:t>3.看守所对犯罪嫌疑人、实行人的法定羁押期限即将到期而案件未审理终结的，有权通知办案机关迅速审结；超过法定羁押期限的，有权将情况报告人民检察院。</w:t>
      </w:r>
    </w:p>
    <w:p>
      <w:pPr>
        <w:pStyle w:val="6"/>
        <w:spacing w:before="150" w:beforeAutospacing="0" w:after="0" w:afterAutospacing="0" w:line="360" w:lineRule="atLeast"/>
        <w:ind w:left="226" w:right="226" w:firstLine="420"/>
        <w:rPr>
          <w:rFonts w:ascii="仿宋" w:hAnsi="仿宋" w:eastAsia="仿宋" w:cs="仿宋"/>
          <w:sz w:val="32"/>
          <w:szCs w:val="32"/>
        </w:rPr>
      </w:pPr>
      <w:r>
        <w:rPr>
          <w:rFonts w:hint="eastAsia" w:ascii="仿宋" w:hAnsi="仿宋" w:eastAsia="仿宋" w:cs="仿宋"/>
          <w:color w:val="000000"/>
          <w:sz w:val="32"/>
          <w:szCs w:val="32"/>
          <w:shd w:val="clear" w:color="auto" w:fill="FFFFFF"/>
        </w:rPr>
        <w:t>4.在执行职务中，发现司法工作人员对犯罪嫌疑人、被告人、罪犯有刑讯逼供或其他违法行为时，有权当面制止，并直接向有关机关和检察院报告。</w:t>
      </w:r>
    </w:p>
    <w:p>
      <w:pPr>
        <w:spacing w:line="640" w:lineRule="exact"/>
        <w:rPr>
          <w:rFonts w:ascii="黑体" w:hAnsi="黑体" w:eastAsia="仿宋"/>
          <w:sz w:val="32"/>
          <w:szCs w:val="32"/>
        </w:rPr>
      </w:pP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spacing w:line="840" w:lineRule="exact"/>
        <w:ind w:firstLine="640" w:firstLineChars="200"/>
        <w:rPr>
          <w:rFonts w:ascii="仿宋_GB2312" w:hAnsi="黑体" w:eastAsia="仿宋_GB2312"/>
          <w:b/>
          <w:sz w:val="44"/>
          <w:szCs w:val="44"/>
        </w:rPr>
      </w:pPr>
      <w:r>
        <w:rPr>
          <w:rFonts w:hint="eastAsia" w:ascii="仿宋_GB2312" w:hAnsi="宋体" w:eastAsia="仿宋_GB2312" w:cs="宋体"/>
          <w:kern w:val="0"/>
          <w:sz w:val="32"/>
          <w:szCs w:val="32"/>
        </w:rPr>
        <w:t>东乡族自治县看守所内设综合岗、监控岗、管教岗3个职能股室。</w:t>
      </w: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一、部门预算总体说明</w:t>
      </w:r>
    </w:p>
    <w:p>
      <w:pPr>
        <w:spacing w:line="640" w:lineRule="exact"/>
        <w:ind w:firstLine="640" w:firstLineChars="200"/>
        <w:rPr>
          <w:rFonts w:hint="eastAsia" w:ascii="仿宋_GB2312" w:hAnsi="宋体" w:eastAsia="仿宋_GB2312"/>
          <w:sz w:val="32"/>
          <w:szCs w:val="32"/>
        </w:rPr>
      </w:pPr>
      <w:r>
        <w:rPr>
          <w:rFonts w:hint="eastAsia" w:ascii="仿宋_GB2312" w:hAnsi="黑体" w:eastAsia="仿宋_GB2312"/>
          <w:sz w:val="32"/>
          <w:szCs w:val="32"/>
        </w:rPr>
        <w:t>2022年预算收入1134000元，较上年减少109440元，其中：一般公共预算财政拨款收入1134000元，政</w:t>
      </w:r>
      <w:r>
        <w:rPr>
          <w:rFonts w:hint="eastAsia" w:ascii="仿宋_GB2312" w:hAnsi="宋体" w:eastAsia="仿宋_GB2312"/>
          <w:sz w:val="32"/>
          <w:szCs w:val="32"/>
        </w:rPr>
        <w:t>府性基金预算财政拨款收入0元。预算支出</w:t>
      </w:r>
      <w:r>
        <w:rPr>
          <w:rFonts w:hint="eastAsia" w:ascii="仿宋_GB2312" w:hAnsi="黑体" w:eastAsia="仿宋_GB2312"/>
          <w:sz w:val="32"/>
          <w:szCs w:val="32"/>
        </w:rPr>
        <w:t>1134000</w:t>
      </w:r>
      <w:r>
        <w:rPr>
          <w:rFonts w:hint="eastAsia" w:ascii="仿宋_GB2312" w:hAnsi="宋体" w:eastAsia="仿宋_GB2312"/>
          <w:sz w:val="32"/>
          <w:szCs w:val="32"/>
        </w:rPr>
        <w:t>元。较上年减少8.8%。减少的主要原因：在押人员羁押量减少。</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支出按功能分类科目安排为：</w:t>
      </w:r>
    </w:p>
    <w:p>
      <w:pPr>
        <w:spacing w:line="64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公共安全</w:t>
      </w:r>
      <w:r>
        <w:rPr>
          <w:rFonts w:hint="eastAsia" w:ascii="仿宋_GB2312" w:hAnsi="宋体" w:eastAsia="仿宋_GB2312"/>
          <w:sz w:val="32"/>
          <w:szCs w:val="32"/>
        </w:rPr>
        <w:t>支出1134000元，其中：财政拨款1134000元。</w:t>
      </w:r>
      <w:r>
        <w:rPr>
          <w:rFonts w:hint="eastAsia" w:ascii="仿宋_GB2312" w:hAnsi="宋体" w:eastAsia="仿宋_GB2312"/>
          <w:sz w:val="32"/>
          <w:szCs w:val="32"/>
          <w:lang w:val="en-US" w:eastAsia="zh-CN"/>
        </w:rPr>
        <w:t>比上年预算数减少</w:t>
      </w:r>
      <w:r>
        <w:rPr>
          <w:rFonts w:hint="eastAsia" w:ascii="仿宋_GB2312" w:hAnsi="宋体" w:eastAsia="仿宋_GB2312"/>
          <w:sz w:val="32"/>
          <w:szCs w:val="32"/>
        </w:rPr>
        <w:t>8.8%。</w:t>
      </w:r>
    </w:p>
    <w:p>
      <w:pPr>
        <w:spacing w:line="640" w:lineRule="exact"/>
        <w:ind w:firstLine="640" w:firstLineChars="200"/>
        <w:rPr>
          <w:rFonts w:ascii="仿宋_GB2312" w:hAnsi="黑体" w:eastAsia="仿宋_GB2312"/>
          <w:color w:val="FF0000"/>
          <w:sz w:val="32"/>
          <w:szCs w:val="32"/>
        </w:rPr>
      </w:pPr>
      <w:r>
        <w:rPr>
          <w:rFonts w:hint="eastAsia" w:ascii="黑体" w:hAnsi="黑体" w:eastAsia="黑体"/>
          <w:sz w:val="32"/>
          <w:szCs w:val="32"/>
        </w:rPr>
        <w:t>二、部门一般公共预算支出情况说明</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（一）公共安全支出（类）公安</w:t>
      </w:r>
      <w:r>
        <w:rPr>
          <w:rFonts w:hint="eastAsia" w:ascii="楷体_GB2312" w:hAnsi="黑体" w:eastAsia="楷体_GB2312"/>
          <w:b/>
          <w:sz w:val="32"/>
          <w:szCs w:val="32"/>
          <w:lang w:eastAsia="zh-CN"/>
        </w:rPr>
        <w:t>（</w:t>
      </w:r>
      <w:r>
        <w:rPr>
          <w:rFonts w:hint="eastAsia" w:ascii="楷体_GB2312" w:hAnsi="黑体" w:eastAsia="楷体_GB2312"/>
          <w:b/>
          <w:sz w:val="32"/>
          <w:szCs w:val="32"/>
          <w:lang w:val="en-US" w:eastAsia="zh-CN"/>
        </w:rPr>
        <w:t>款</w:t>
      </w:r>
      <w:r>
        <w:rPr>
          <w:rFonts w:hint="eastAsia" w:ascii="楷体_GB2312" w:hAnsi="黑体" w:eastAsia="楷体_GB2312"/>
          <w:b/>
          <w:sz w:val="32"/>
          <w:szCs w:val="32"/>
          <w:lang w:eastAsia="zh-CN"/>
        </w:rPr>
        <w:t>）</w:t>
      </w:r>
      <w:r>
        <w:rPr>
          <w:rFonts w:hint="eastAsia" w:ascii="仿宋_GB2312" w:hAnsi="黑体" w:eastAsia="仿宋_GB2312"/>
          <w:sz w:val="32"/>
          <w:szCs w:val="32"/>
        </w:rPr>
        <w:t>2022年预算支出1134000元，其中</w:t>
      </w:r>
      <w:r>
        <w:rPr>
          <w:rFonts w:hint="eastAsia" w:ascii="仿宋_GB2312" w:hAnsi="黑体" w:eastAsia="仿宋_GB2312"/>
          <w:sz w:val="32"/>
          <w:szCs w:val="32"/>
          <w:lang w:eastAsia="zh-CN"/>
        </w:rPr>
        <w:t>：</w:t>
      </w:r>
      <w:r>
        <w:rPr>
          <w:rFonts w:hint="eastAsia" w:ascii="仿宋_GB2312" w:hAnsi="黑体" w:eastAsia="仿宋_GB2312"/>
          <w:b/>
          <w:bCs/>
          <w:sz w:val="32"/>
          <w:szCs w:val="32"/>
        </w:rPr>
        <w:t>其他公安支出</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项</w:t>
      </w:r>
      <w:r>
        <w:rPr>
          <w:rFonts w:hint="eastAsia" w:ascii="仿宋_GB2312" w:hAnsi="黑体" w:eastAsia="仿宋_GB2312"/>
          <w:b/>
          <w:bCs/>
          <w:sz w:val="32"/>
          <w:szCs w:val="32"/>
          <w:lang w:eastAsia="zh-CN"/>
        </w:rPr>
        <w:t>）2022年预算支出</w:t>
      </w:r>
      <w:r>
        <w:rPr>
          <w:rFonts w:hint="eastAsia" w:ascii="仿宋_GB2312" w:hAnsi="黑体" w:eastAsia="仿宋_GB2312"/>
          <w:sz w:val="32"/>
          <w:szCs w:val="32"/>
        </w:rPr>
        <w:t>1134000元，比上年预算减少8.8%。</w:t>
      </w:r>
      <w:r>
        <w:rPr>
          <w:rFonts w:hint="eastAsia" w:ascii="仿宋_GB2312" w:hAnsi="宋体" w:eastAsia="仿宋_GB2312"/>
          <w:sz w:val="32"/>
          <w:szCs w:val="32"/>
        </w:rPr>
        <w:t>减少的主要原因：在押人员羁押量减少。</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三、部门一般公共预算基本支出情况说明</w:t>
      </w:r>
    </w:p>
    <w:p>
      <w:pPr>
        <w:ind w:firstLine="640" w:firstLineChars="200"/>
        <w:rPr>
          <w:rFonts w:hint="eastAsia" w:ascii="仿宋_GB2312" w:hAnsi="宋体" w:eastAsia="仿宋_GB2312"/>
          <w:sz w:val="32"/>
          <w:szCs w:val="32"/>
        </w:rPr>
      </w:pPr>
      <w:r>
        <w:rPr>
          <w:rFonts w:hint="eastAsia" w:ascii="仿宋_GB2312" w:hAnsi="黑体" w:eastAsia="仿宋_GB2312"/>
          <w:sz w:val="32"/>
          <w:szCs w:val="32"/>
        </w:rPr>
        <w:t>2022年一般公共预算基本支出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元，比上年预算减少</w:t>
      </w:r>
      <w:r>
        <w:rPr>
          <w:rFonts w:hint="eastAsia" w:ascii="仿宋_GB2312" w:hAnsi="黑体" w:eastAsia="仿宋_GB2312"/>
          <w:sz w:val="32"/>
          <w:szCs w:val="32"/>
          <w:lang w:val="en-US" w:eastAsia="zh-CN"/>
        </w:rPr>
        <w:t>100</w:t>
      </w:r>
      <w:r>
        <w:rPr>
          <w:rFonts w:hint="eastAsia" w:ascii="仿宋_GB2312" w:hAnsi="黑体" w:eastAsia="仿宋_GB2312"/>
          <w:sz w:val="32"/>
          <w:szCs w:val="32"/>
        </w:rPr>
        <w:t>%</w:t>
      </w:r>
      <w:r>
        <w:rPr>
          <w:rFonts w:hint="eastAsia" w:ascii="仿宋_GB2312" w:hAnsi="宋体" w:eastAsia="仿宋_GB2312"/>
          <w:sz w:val="32"/>
          <w:szCs w:val="32"/>
        </w:rPr>
        <w:t>。</w:t>
      </w:r>
    </w:p>
    <w:p>
      <w:pPr>
        <w:spacing w:line="640" w:lineRule="exact"/>
        <w:ind w:firstLine="640" w:firstLineChars="200"/>
        <w:rPr>
          <w:rFonts w:hint="eastAsia" w:ascii="仿宋_GB2312" w:hAnsi="宋体" w:eastAsia="仿宋_GB2312"/>
          <w:sz w:val="32"/>
          <w:szCs w:val="32"/>
        </w:rPr>
      </w:pPr>
      <w:r>
        <w:rPr>
          <w:rFonts w:hint="eastAsia" w:ascii="黑体" w:hAnsi="黑体" w:eastAsia="黑体"/>
          <w:sz w:val="32"/>
          <w:szCs w:val="32"/>
          <w:lang w:val="en-US" w:eastAsia="zh-CN"/>
        </w:rPr>
        <w:t>四</w:t>
      </w:r>
      <w:r>
        <w:rPr>
          <w:rFonts w:hint="eastAsia" w:ascii="黑体" w:hAnsi="黑体" w:eastAsia="黑体"/>
          <w:sz w:val="32"/>
          <w:szCs w:val="32"/>
        </w:rPr>
        <w:t>、部门一般公共预算</w:t>
      </w:r>
      <w:r>
        <w:rPr>
          <w:rFonts w:hint="eastAsia" w:ascii="黑体" w:hAnsi="黑体" w:eastAsia="黑体"/>
          <w:sz w:val="32"/>
          <w:szCs w:val="32"/>
          <w:lang w:val="en-US" w:eastAsia="zh-CN"/>
        </w:rPr>
        <w:t>项目</w:t>
      </w:r>
      <w:r>
        <w:rPr>
          <w:rFonts w:hint="eastAsia" w:ascii="黑体" w:hAnsi="黑体" w:eastAsia="黑体"/>
          <w:sz w:val="32"/>
          <w:szCs w:val="32"/>
        </w:rPr>
        <w:t>支出情况说明</w:t>
      </w:r>
    </w:p>
    <w:p>
      <w:pPr>
        <w:spacing w:line="640" w:lineRule="exact"/>
        <w:ind w:firstLine="640" w:firstLineChars="200"/>
      </w:pPr>
      <w:r>
        <w:rPr>
          <w:rFonts w:hint="eastAsia" w:ascii="仿宋_GB2312" w:hAnsi="黑体" w:eastAsia="仿宋_GB2312"/>
          <w:sz w:val="32"/>
          <w:szCs w:val="32"/>
        </w:rPr>
        <w:t>2022年一般公共预算</w:t>
      </w:r>
      <w:r>
        <w:rPr>
          <w:rFonts w:hint="eastAsia" w:ascii="仿宋_GB2312" w:hAnsi="黑体" w:eastAsia="仿宋_GB2312"/>
          <w:sz w:val="32"/>
          <w:szCs w:val="32"/>
          <w:lang w:val="en-US" w:eastAsia="zh-CN"/>
        </w:rPr>
        <w:t>项目</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1134000.00</w:t>
      </w:r>
      <w:r>
        <w:rPr>
          <w:rFonts w:hint="eastAsia" w:ascii="仿宋_GB2312" w:hAnsi="黑体" w:eastAsia="仿宋_GB2312"/>
          <w:sz w:val="32"/>
          <w:szCs w:val="32"/>
        </w:rPr>
        <w:t>元，</w:t>
      </w:r>
      <w:r>
        <w:rPr>
          <w:rFonts w:hint="eastAsia" w:ascii="仿宋_GB2312" w:hAnsi="宋体" w:eastAsia="仿宋_GB2312"/>
          <w:sz w:val="32"/>
          <w:szCs w:val="32"/>
        </w:rPr>
        <w:t>在押人员给养费减少</w:t>
      </w:r>
      <w:r>
        <w:rPr>
          <w:rFonts w:hint="eastAsia" w:ascii="仿宋_GB2312" w:hAnsi="黑体" w:eastAsia="仿宋_GB2312"/>
          <w:sz w:val="32"/>
          <w:szCs w:val="32"/>
        </w:rPr>
        <w:t>109440元，</w:t>
      </w:r>
      <w:r>
        <w:rPr>
          <w:rFonts w:hint="eastAsia" w:ascii="仿宋_GB2312" w:hAnsi="宋体" w:eastAsia="仿宋_GB2312"/>
          <w:sz w:val="32"/>
          <w:szCs w:val="32"/>
          <w:lang w:val="en-US" w:eastAsia="zh-CN"/>
        </w:rPr>
        <w:t>比上年预算数减少</w:t>
      </w:r>
      <w:r>
        <w:rPr>
          <w:rFonts w:hint="eastAsia" w:ascii="仿宋_GB2312" w:hAnsi="宋体" w:eastAsia="仿宋_GB2312"/>
          <w:sz w:val="32"/>
          <w:szCs w:val="32"/>
        </w:rPr>
        <w:t>8.8%。</w:t>
      </w:r>
      <w:r>
        <w:rPr>
          <w:rFonts w:hint="eastAsia" w:ascii="仿宋_GB2312" w:hAnsi="宋体" w:eastAsia="仿宋_GB2312"/>
          <w:sz w:val="32"/>
          <w:szCs w:val="32"/>
          <w:lang w:val="en-US" w:eastAsia="zh-CN"/>
        </w:rPr>
        <w:t>减少原因：</w:t>
      </w:r>
      <w:bookmarkStart w:id="0" w:name="_GoBack"/>
      <w:bookmarkEnd w:id="0"/>
      <w:r>
        <w:rPr>
          <w:rFonts w:hint="eastAsia" w:ascii="仿宋_GB2312" w:hAnsi="黑体" w:eastAsia="仿宋_GB2312"/>
          <w:sz w:val="32"/>
          <w:szCs w:val="32"/>
        </w:rPr>
        <w:t>在押人员羁押量减少。</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四、部门“三公”经费情况说明</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2022年“三公”经费预0元，比上年预算数减少0元，主要原因是无。</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（一）因公出国（境）费0</w:t>
      </w:r>
      <w:r>
        <w:rPr>
          <w:rFonts w:hint="eastAsia" w:ascii="仿宋_GB2312" w:hAnsi="黑体" w:eastAsia="仿宋_GB2312"/>
          <w:sz w:val="32"/>
          <w:szCs w:val="32"/>
        </w:rPr>
        <w:t>元，比上年预算数减少0元，变化情况。</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（二）公务接待费0</w:t>
      </w:r>
      <w:r>
        <w:rPr>
          <w:rFonts w:hint="eastAsia" w:ascii="仿宋_GB2312" w:hAnsi="黑体" w:eastAsia="仿宋_GB2312"/>
          <w:sz w:val="32"/>
          <w:szCs w:val="32"/>
        </w:rPr>
        <w:t>元，变化情况。</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（三）公务用车购置和运行0</w:t>
      </w:r>
      <w:r>
        <w:rPr>
          <w:rFonts w:hint="eastAsia" w:ascii="仿宋_GB2312" w:hAnsi="黑体" w:eastAsia="仿宋_GB2312"/>
          <w:sz w:val="32"/>
          <w:szCs w:val="32"/>
        </w:rPr>
        <w:t>元，比上年预算数增加0元，其中：公务用车购置费0元，比变化情况；公务用车运行费0元，比上年预算数增长0元。</w:t>
      </w:r>
    </w:p>
    <w:p>
      <w:pPr>
        <w:spacing w:line="640" w:lineRule="exact"/>
        <w:ind w:firstLine="640" w:firstLineChars="200"/>
        <w:rPr>
          <w:rFonts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(四）会议费0</w:t>
      </w:r>
      <w:r>
        <w:rPr>
          <w:rFonts w:hint="eastAsia" w:ascii="仿宋_GB2312" w:hAnsi="黑体" w:eastAsia="仿宋_GB2312"/>
          <w:sz w:val="32"/>
          <w:szCs w:val="32"/>
        </w:rPr>
        <w:t>元，比上年预算数减少0元，减少0%。</w:t>
      </w:r>
    </w:p>
    <w:p>
      <w:pPr>
        <w:spacing w:line="640" w:lineRule="exact"/>
        <w:ind w:firstLine="640" w:firstLineChars="200"/>
        <w:rPr>
          <w:rFonts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(五) 培训费0</w:t>
      </w:r>
      <w:r>
        <w:rPr>
          <w:rFonts w:hint="eastAsia" w:ascii="仿宋_GB2312" w:hAnsi="黑体" w:eastAsia="仿宋_GB2312"/>
          <w:sz w:val="32"/>
          <w:szCs w:val="32"/>
        </w:rPr>
        <w:t>元，比上年预算数减少0元，减少0%。</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五、部门机关运行经费及政府采购预算情况说明</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2022年机关运行经费预算0元。政府采购预算0元，主要是：未采购。</w:t>
      </w:r>
    </w:p>
    <w:p>
      <w:pPr>
        <w:rPr>
          <w:rFonts w:ascii="仿宋_GB2312" w:hAnsi="黑体" w:eastAsia="仿宋_GB2312"/>
          <w:sz w:val="32"/>
          <w:szCs w:val="32"/>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NjlhMTI3YWMxZmRkNzEyYzI1ZmE3NWZjZTVjNzAifQ=="/>
  </w:docVars>
  <w:rsids>
    <w:rsidRoot w:val="00564B04"/>
    <w:rsid w:val="002937B7"/>
    <w:rsid w:val="00564B04"/>
    <w:rsid w:val="01311D17"/>
    <w:rsid w:val="03946E5D"/>
    <w:rsid w:val="055E1BF6"/>
    <w:rsid w:val="07BA7716"/>
    <w:rsid w:val="0E17039A"/>
    <w:rsid w:val="0EDC358C"/>
    <w:rsid w:val="0FD91EF8"/>
    <w:rsid w:val="167E32FB"/>
    <w:rsid w:val="217F24E8"/>
    <w:rsid w:val="22D93B65"/>
    <w:rsid w:val="252C5470"/>
    <w:rsid w:val="309F0E2C"/>
    <w:rsid w:val="316D5E60"/>
    <w:rsid w:val="37E64458"/>
    <w:rsid w:val="3A606BEE"/>
    <w:rsid w:val="483E19A4"/>
    <w:rsid w:val="51504FE6"/>
    <w:rsid w:val="53013BF0"/>
    <w:rsid w:val="5469258B"/>
    <w:rsid w:val="65697BD4"/>
    <w:rsid w:val="67725073"/>
    <w:rsid w:val="73F00D5C"/>
    <w:rsid w:val="7C2E3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字符"/>
    <w:link w:val="4"/>
    <w:qFormat/>
    <w:uiPriority w:val="0"/>
    <w:rPr>
      <w:kern w:val="2"/>
      <w:sz w:val="18"/>
      <w:szCs w:val="18"/>
    </w:rPr>
  </w:style>
  <w:style w:type="character" w:customStyle="1" w:styleId="11">
    <w:name w:val="页脚 字符"/>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1957</Words>
  <Characters>2092</Characters>
  <Lines>15</Lines>
  <Paragraphs>4</Paragraphs>
  <TotalTime>1</TotalTime>
  <ScaleCrop>false</ScaleCrop>
  <LinksUpToDate>false</LinksUpToDate>
  <CharactersWithSpaces>2146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2023-06-07T14:30:10Z</dcterms:modified>
  <dc:title>临夏回族自治州**局部门预算（此处请用单位全称，居中）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6806A591CB494D5492331CEA26A0B92C</vt:lpwstr>
  </property>
</Properties>
</file>