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1"/>
      <w:bookmarkStart w:id="1" w:name="bookmark2"/>
      <w:bookmarkStart w:id="2" w:name="bookmark0"/>
      <w:r>
        <w:rPr>
          <w:rFonts w:hint="eastAsia" w:ascii="方正小标宋_GBK" w:hAnsi="方正小标宋_GBK" w:eastAsia="方正小标宋_GBK" w:cs="方正小标宋_GBK"/>
          <w:sz w:val="40"/>
          <w:szCs w:val="40"/>
          <w:lang w:val="en-US" w:eastAsia="zh-CN"/>
        </w:rPr>
        <w:t>凤山学区</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bidi w:val="0"/>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bidi w:val="0"/>
        <w:rPr>
          <w:rFonts w:hint="eastAsia" w:ascii="仿宋_GB2312" w:hAnsi="仿宋_GB2312" w:eastAsia="仿宋_GB2312" w:cs="仿宋_GB2312"/>
          <w:b/>
          <w:bCs/>
          <w:color w:val="000000"/>
          <w:spacing w:val="0"/>
          <w:w w:val="100"/>
          <w:position w:val="0"/>
          <w:sz w:val="32"/>
          <w:szCs w:val="32"/>
        </w:rPr>
      </w:pPr>
    </w:p>
    <w:p>
      <w:pPr>
        <w:bidi w:val="0"/>
        <w:rPr>
          <w:rFonts w:hint="eastAsia" w:ascii="仿宋_GB2312" w:hAnsi="仿宋_GB2312" w:eastAsia="仿宋_GB2312" w:cs="仿宋_GB2312"/>
          <w:b/>
          <w:bCs/>
          <w:color w:val="000000"/>
          <w:spacing w:val="0"/>
          <w:w w:val="100"/>
          <w:position w:val="0"/>
          <w:sz w:val="32"/>
          <w:szCs w:val="32"/>
        </w:rPr>
      </w:pPr>
    </w:p>
    <w:p>
      <w:pPr>
        <w:bidi w:val="0"/>
        <w:rPr>
          <w:rFonts w:hint="eastAsia" w:ascii="仿宋_GB2312" w:hAnsi="仿宋_GB2312" w:eastAsia="仿宋_GB2312" w:cs="仿宋_GB2312"/>
          <w:b/>
          <w:bCs/>
          <w:color w:val="000000"/>
          <w:spacing w:val="0"/>
          <w:w w:val="100"/>
          <w:position w:val="0"/>
          <w:sz w:val="32"/>
          <w:szCs w:val="32"/>
        </w:rPr>
      </w:pPr>
    </w:p>
    <w:p>
      <w:pPr>
        <w:bidi w:val="0"/>
        <w:rPr>
          <w:rFonts w:hint="eastAsia" w:ascii="仿宋_GB2312" w:hAnsi="仿宋_GB2312" w:eastAsia="仿宋_GB2312" w:cs="仿宋_GB2312"/>
          <w:b/>
          <w:bCs/>
          <w:color w:val="000000"/>
          <w:spacing w:val="0"/>
          <w:w w:val="100"/>
          <w:position w:val="0"/>
          <w:sz w:val="32"/>
          <w:szCs w:val="32"/>
        </w:rPr>
      </w:pPr>
    </w:p>
    <w:p>
      <w:pPr>
        <w:bidi w:val="0"/>
        <w:rPr>
          <w:rFonts w:hint="eastAsia" w:ascii="仿宋_GB2312" w:hAnsi="仿宋_GB2312" w:eastAsia="仿宋_GB2312" w:cs="仿宋_GB2312"/>
          <w:b/>
          <w:bCs/>
          <w:color w:val="000000"/>
          <w:spacing w:val="0"/>
          <w:w w:val="100"/>
          <w:position w:val="0"/>
          <w:sz w:val="32"/>
          <w:szCs w:val="32"/>
        </w:rPr>
      </w:pPr>
    </w:p>
    <w:p>
      <w:pPr>
        <w:bidi w:val="0"/>
        <w:rPr>
          <w:rFonts w:hint="eastAsia" w:ascii="仿宋_GB2312" w:hAnsi="仿宋_GB2312" w:eastAsia="仿宋_GB2312" w:cs="仿宋_GB2312"/>
          <w:b/>
          <w:bCs/>
          <w:color w:val="000000"/>
          <w:spacing w:val="0"/>
          <w:w w:val="100"/>
          <w:position w:val="0"/>
          <w:sz w:val="32"/>
          <w:szCs w:val="32"/>
        </w:rPr>
      </w:pPr>
    </w:p>
    <w:p>
      <w:pPr>
        <w:bidi w:val="0"/>
        <w:rPr>
          <w:rFonts w:hint="eastAsia" w:ascii="仿宋_GB2312" w:hAnsi="仿宋_GB2312" w:eastAsia="仿宋_GB2312" w:cs="仿宋_GB2312"/>
          <w:b/>
          <w:bCs/>
          <w:color w:val="000000"/>
          <w:spacing w:val="0"/>
          <w:w w:val="100"/>
          <w:position w:val="0"/>
          <w:sz w:val="32"/>
          <w:szCs w:val="32"/>
        </w:rPr>
      </w:pPr>
    </w:p>
    <w:p>
      <w:pPr>
        <w:bidi w:val="0"/>
        <w:rPr>
          <w:rFonts w:hint="eastAsia" w:ascii="仿宋_GB2312" w:hAnsi="仿宋_GB2312" w:eastAsia="仿宋_GB2312" w:cs="仿宋_GB2312"/>
          <w:b/>
          <w:bCs/>
          <w:color w:val="000000"/>
          <w:spacing w:val="0"/>
          <w:w w:val="100"/>
          <w:position w:val="0"/>
          <w:sz w:val="32"/>
          <w:szCs w:val="32"/>
        </w:rPr>
      </w:pPr>
    </w:p>
    <w:p>
      <w:pPr>
        <w:bidi w:val="0"/>
        <w:rPr>
          <w:rFonts w:hint="eastAsia" w:ascii="仿宋_GB2312" w:hAnsi="仿宋_GB2312" w:eastAsia="仿宋_GB2312" w:cs="仿宋_GB2312"/>
          <w:b/>
          <w:bCs/>
          <w:color w:val="000000"/>
          <w:spacing w:val="0"/>
          <w:w w:val="100"/>
          <w:position w:val="0"/>
          <w:sz w:val="32"/>
          <w:szCs w:val="32"/>
        </w:rPr>
      </w:pPr>
    </w:p>
    <w:p>
      <w:pPr>
        <w:bidi w:val="0"/>
        <w:rPr>
          <w:rFonts w:hint="eastAsia" w:ascii="仿宋_GB2312" w:hAnsi="仿宋_GB2312" w:eastAsia="仿宋_GB2312" w:cs="仿宋_GB2312"/>
          <w:b/>
          <w:bCs/>
          <w:color w:val="000000"/>
          <w:spacing w:val="0"/>
          <w:w w:val="100"/>
          <w:position w:val="0"/>
          <w:sz w:val="32"/>
          <w:szCs w:val="32"/>
        </w:rPr>
      </w:pPr>
    </w:p>
    <w:p>
      <w:pPr>
        <w:bidi w:val="0"/>
        <w:rPr>
          <w:rFonts w:hint="eastAsia" w:ascii="仿宋_GB2312" w:hAnsi="仿宋_GB2312" w:eastAsia="仿宋_GB2312" w:cs="仿宋_GB2312"/>
          <w:b/>
          <w:bCs/>
          <w:color w:val="000000"/>
          <w:spacing w:val="0"/>
          <w:w w:val="100"/>
          <w:position w:val="0"/>
          <w:sz w:val="32"/>
          <w:szCs w:val="32"/>
        </w:rPr>
      </w:pPr>
    </w:p>
    <w:p>
      <w:pPr>
        <w:bidi w:val="0"/>
        <w:rPr>
          <w:rFonts w:hint="eastAsia" w:ascii="仿宋_GB2312" w:hAnsi="仿宋_GB2312" w:eastAsia="仿宋_GB2312" w:cs="仿宋_GB2312"/>
          <w:b/>
          <w:bCs/>
          <w:color w:val="000000"/>
          <w:spacing w:val="0"/>
          <w:w w:val="100"/>
          <w:position w:val="0"/>
          <w:sz w:val="32"/>
          <w:szCs w:val="32"/>
        </w:rPr>
      </w:pPr>
    </w:p>
    <w:p>
      <w:pPr>
        <w:bidi w:val="0"/>
        <w:rPr>
          <w:rFonts w:hint="eastAsia" w:ascii="仿宋_GB2312" w:hAnsi="仿宋_GB2312" w:eastAsia="仿宋_GB2312" w:cs="仿宋_GB2312"/>
          <w:b/>
          <w:bCs/>
          <w:color w:val="000000"/>
          <w:spacing w:val="0"/>
          <w:w w:val="100"/>
          <w:position w:val="0"/>
          <w:sz w:val="32"/>
          <w:szCs w:val="32"/>
        </w:rPr>
      </w:pPr>
    </w:p>
    <w:p>
      <w:pPr>
        <w:bidi w:val="0"/>
        <w:rPr>
          <w:rFonts w:hint="eastAsia" w:ascii="仿宋_GB2312" w:hAnsi="仿宋_GB2312" w:eastAsia="仿宋_GB2312" w:cs="仿宋_GB2312"/>
          <w:b/>
          <w:bCs/>
          <w:color w:val="000000"/>
          <w:spacing w:val="0"/>
          <w:w w:val="100"/>
          <w:position w:val="0"/>
          <w:sz w:val="32"/>
          <w:szCs w:val="32"/>
        </w:rPr>
      </w:pPr>
    </w:p>
    <w:p>
      <w:pPr>
        <w:bidi w:val="0"/>
        <w:rPr>
          <w:rFonts w:hint="eastAsia" w:ascii="仿宋_GB2312" w:hAnsi="仿宋_GB2312" w:eastAsia="仿宋_GB2312" w:cs="仿宋_GB2312"/>
          <w:b/>
          <w:bCs/>
          <w:color w:val="000000"/>
          <w:spacing w:val="0"/>
          <w:w w:val="100"/>
          <w:position w:val="0"/>
          <w:sz w:val="32"/>
          <w:szCs w:val="32"/>
        </w:rPr>
      </w:pPr>
    </w:p>
    <w:p>
      <w:pPr>
        <w:bidi w:val="0"/>
        <w:rPr>
          <w:rFonts w:hint="eastAsia" w:ascii="仿宋_GB2312" w:hAnsi="仿宋_GB2312" w:eastAsia="仿宋_GB2312" w:cs="仿宋_GB2312"/>
          <w:b/>
          <w:bCs/>
          <w:color w:val="000000"/>
          <w:spacing w:val="0"/>
          <w:w w:val="100"/>
          <w:position w:val="0"/>
          <w:sz w:val="32"/>
          <w:szCs w:val="32"/>
        </w:rPr>
      </w:pPr>
    </w:p>
    <w:p>
      <w:pPr>
        <w:bidi w:val="0"/>
        <w:rPr>
          <w:rFonts w:hint="eastAsia" w:ascii="仿宋_GB2312" w:hAnsi="仿宋_GB2312" w:eastAsia="仿宋_GB2312" w:cs="仿宋_GB2312"/>
          <w:b/>
          <w:bCs/>
          <w:color w:val="000000"/>
          <w:spacing w:val="0"/>
          <w:w w:val="100"/>
          <w:position w:val="0"/>
          <w:sz w:val="32"/>
          <w:szCs w:val="32"/>
        </w:rPr>
      </w:pPr>
      <w:bookmarkStart w:id="20" w:name="_GoBack"/>
      <w:bookmarkEnd w:id="20"/>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00"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eastAsia="仿宋_GB2312"/>
          <w:sz w:val="30"/>
          <w:szCs w:val="30"/>
          <w:lang w:val="en-US" w:eastAsia="zh-CN"/>
        </w:rPr>
        <w:t>负责东乡族自治县凤山乡辖区内的基础教育和学前教育，全面贯彻党的教育方针，以育人为根本，努力培养德智体美的社会主义建设者和接班人。</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6" w:name="bookmark24"/>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spacing w:line="600" w:lineRule="exact"/>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lang w:val="en-US" w:eastAsia="zh-CN"/>
        </w:rPr>
        <w:t>凤山学区设有小学7所，幼儿园8所。其中凤山学校、池滩学校、格鲁沟学校3所为六年制学校，岭村学校、南岭学校、那拉斜户学校、冯家坪学校4所为教学点；幼儿园8所，分别为凤山幼儿园、池滩幼儿园、格鲁沟幼儿园、岭村幼儿园、南岭幼儿园、上沟村幼儿园、陈二甲村幼儿园、那拉斜户幼儿园。截止2021年秋季，全</w:t>
      </w:r>
      <w:r>
        <w:rPr>
          <w:rFonts w:hint="eastAsia" w:ascii="仿宋" w:hAnsi="仿宋" w:eastAsia="仿宋" w:cs="仿宋"/>
          <w:color w:val="000000" w:themeColor="text1"/>
          <w:sz w:val="32"/>
          <w:szCs w:val="32"/>
          <w14:textFill>
            <w14:solidFill>
              <w14:schemeClr w14:val="tx1"/>
            </w14:solidFill>
          </w14:textFill>
        </w:rPr>
        <w:t>学区内共有</w:t>
      </w:r>
      <w:r>
        <w:rPr>
          <w:rFonts w:hint="eastAsia" w:ascii="仿宋" w:hAnsi="仿宋" w:eastAsia="仿宋" w:cs="仿宋"/>
          <w:color w:val="000000" w:themeColor="text1"/>
          <w:sz w:val="32"/>
          <w:szCs w:val="32"/>
          <w:lang w:val="en-US" w:eastAsia="zh-CN"/>
          <w14:textFill>
            <w14:solidFill>
              <w14:schemeClr w14:val="tx1"/>
            </w14:solidFill>
          </w14:textFill>
        </w:rPr>
        <w:t>教职工61名，小学生759</w:t>
      </w:r>
      <w:r>
        <w:rPr>
          <w:rFonts w:hint="eastAsia" w:ascii="仿宋" w:hAnsi="仿宋" w:eastAsia="仿宋" w:cs="仿宋"/>
          <w:color w:val="000000" w:themeColor="text1"/>
          <w:sz w:val="32"/>
          <w:szCs w:val="32"/>
          <w14:textFill>
            <w14:solidFill>
              <w14:schemeClr w14:val="tx1"/>
            </w14:solidFill>
          </w14:textFill>
        </w:rPr>
        <w:t>名</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幼儿园学生374名</w:t>
      </w:r>
      <w:r>
        <w:rPr>
          <w:rFonts w:hint="eastAsia" w:ascii="仿宋" w:hAnsi="仿宋" w:eastAsia="仿宋" w:cs="仿宋"/>
          <w:color w:val="000000" w:themeColor="text1"/>
          <w:sz w:val="32"/>
          <w:szCs w:val="32"/>
          <w14:textFill>
            <w14:solidFill>
              <w14:schemeClr w14:val="tx1"/>
            </w14:solidFill>
          </w14:textFill>
        </w:rPr>
        <w:t>。</w:t>
      </w:r>
    </w:p>
    <w:p>
      <w:pPr>
        <w:spacing w:line="600" w:lineRule="exact"/>
        <w:ind w:firstLine="640" w:firstLineChars="200"/>
        <w:jc w:val="left"/>
        <w:rPr>
          <w:rFonts w:hint="eastAsia" w:ascii="仿宋" w:hAnsi="仿宋" w:eastAsia="仿宋" w:cs="仿宋"/>
          <w:color w:val="000000" w:themeColor="text1"/>
          <w:sz w:val="32"/>
          <w:szCs w:val="32"/>
          <w14:textFill>
            <w14:solidFill>
              <w14:schemeClr w14:val="tx1"/>
            </w14:solidFill>
          </w14:textFill>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w:t>
      </w:r>
      <w:r>
        <w:rPr>
          <w:rFonts w:hint="eastAsia" w:ascii="仿宋_GB2312" w:hAnsi="仿宋_GB2312" w:eastAsia="仿宋_GB2312" w:cs="仿宋_GB2312"/>
          <w:color w:val="000000"/>
          <w:spacing w:val="0"/>
          <w:w w:val="100"/>
          <w:position w:val="0"/>
          <w:sz w:val="32"/>
          <w:szCs w:val="32"/>
          <w:lang w:val="en-US" w:eastAsia="zh-CN"/>
        </w:rPr>
        <w:t>2021年度收入总计9261472.17元，支出总计9261472.1元，与2020年决算数相比，收入增加586888.29元，增长6.8%，支出增加586888.29元，增长6.8%。主要原因是</w:t>
      </w:r>
      <w:r>
        <w:rPr>
          <w:rFonts w:hint="eastAsia" w:ascii="仿宋_GB2312" w:eastAsia="仿宋_GB2312"/>
          <w:sz w:val="30"/>
          <w:szCs w:val="30"/>
          <w:lang w:val="en-US" w:eastAsia="zh-CN"/>
        </w:rPr>
        <w:t>本部门学生数增加，经费总量增加，经费使用量也同比增加</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en-US" w:bidi="en-US"/>
        </w:rPr>
        <w:t>8960985.33</w:t>
      </w:r>
      <w:r>
        <w:rPr>
          <w:rFonts w:hint="eastAsia" w:ascii="仿宋_GB2312" w:hAnsi="仿宋_GB2312" w:eastAsia="仿宋_GB2312" w:cs="仿宋_GB2312"/>
          <w:color w:val="000000"/>
          <w:spacing w:val="0"/>
          <w:w w:val="100"/>
          <w:position w:val="0"/>
          <w:sz w:val="32"/>
          <w:szCs w:val="32"/>
        </w:rPr>
        <w:t>元，其中：财政拨款收入8859474.33元，占</w:t>
      </w:r>
      <w:r>
        <w:rPr>
          <w:rFonts w:hint="eastAsia" w:ascii="仿宋_GB2312" w:hAnsi="仿宋_GB2312" w:eastAsia="仿宋_GB2312" w:cs="仿宋_GB2312"/>
          <w:color w:val="000000"/>
          <w:spacing w:val="0"/>
          <w:w w:val="100"/>
          <w:position w:val="0"/>
          <w:sz w:val="32"/>
          <w:szCs w:val="32"/>
          <w:lang w:val="en-US" w:eastAsia="zh-CN"/>
        </w:rPr>
        <w:t>98.87</w:t>
      </w:r>
      <w:r>
        <w:rPr>
          <w:rFonts w:hint="eastAsia" w:ascii="仿宋_GB2312" w:hAnsi="仿宋_GB2312" w:eastAsia="仿宋_GB2312" w:cs="仿宋_GB2312"/>
          <w:color w:val="000000"/>
          <w:spacing w:val="0"/>
          <w:w w:val="100"/>
          <w:position w:val="0"/>
          <w:sz w:val="32"/>
          <w:szCs w:val="32"/>
        </w:rPr>
        <w:t>%;政府性基金预算财政拨款收入</w:t>
      </w:r>
      <w:r>
        <w:rPr>
          <w:rFonts w:hint="eastAsia" w:ascii="仿宋_GB2312" w:hAnsi="仿宋_GB2312" w:eastAsia="仿宋_GB2312" w:cs="仿宋_GB2312"/>
          <w:color w:val="000000"/>
          <w:spacing w:val="0"/>
          <w:w w:val="100"/>
          <w:position w:val="0"/>
          <w:sz w:val="32"/>
          <w:szCs w:val="32"/>
          <w:lang w:val="en-US" w:eastAsia="zh-CN"/>
        </w:rPr>
        <w:t>43511元</w:t>
      </w:r>
      <w:r>
        <w:rPr>
          <w:rFonts w:hint="eastAsia" w:ascii="仿宋_GB2312" w:hAnsi="仿宋_GB2312" w:eastAsia="仿宋_GB2312" w:cs="仿宋_GB2312"/>
          <w:color w:val="000000"/>
          <w:spacing w:val="0"/>
          <w:w w:val="100"/>
          <w:position w:val="0"/>
          <w:sz w:val="32"/>
          <w:szCs w:val="32"/>
        </w:rPr>
        <w:t>，占</w:t>
      </w:r>
      <w:r>
        <w:rPr>
          <w:rFonts w:hint="eastAsia" w:ascii="仿宋_GB2312" w:hAnsi="仿宋_GB2312" w:eastAsia="仿宋_GB2312" w:cs="仿宋_GB2312"/>
          <w:color w:val="000000"/>
          <w:spacing w:val="0"/>
          <w:w w:val="100"/>
          <w:position w:val="0"/>
          <w:sz w:val="32"/>
          <w:szCs w:val="32"/>
          <w:lang w:val="en-US" w:eastAsia="zh-CN"/>
        </w:rPr>
        <w:t>0.49</w:t>
      </w:r>
      <w:r>
        <w:rPr>
          <w:rFonts w:hint="eastAsia" w:ascii="仿宋_GB2312" w:hAnsi="仿宋_GB2312" w:eastAsia="仿宋_GB2312" w:cs="仿宋_GB2312"/>
          <w:color w:val="000000"/>
          <w:spacing w:val="0"/>
          <w:w w:val="100"/>
          <w:position w:val="0"/>
          <w:sz w:val="32"/>
          <w:szCs w:val="32"/>
        </w:rPr>
        <w:t>%;其他收入</w:t>
      </w:r>
      <w:r>
        <w:rPr>
          <w:rFonts w:hint="eastAsia" w:ascii="仿宋_GB2312" w:hAnsi="仿宋_GB2312" w:eastAsia="仿宋_GB2312" w:cs="仿宋_GB2312"/>
          <w:color w:val="000000"/>
          <w:spacing w:val="0"/>
          <w:w w:val="100"/>
          <w:position w:val="0"/>
          <w:sz w:val="32"/>
          <w:szCs w:val="32"/>
          <w:lang w:val="en-US" w:eastAsia="zh-CN"/>
        </w:rPr>
        <w:t>58000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0.64</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年度支出合计9261472.17元，其中：教育支出8058489.85元，占</w:t>
      </w:r>
      <w:r>
        <w:rPr>
          <w:rFonts w:hint="eastAsia" w:ascii="仿宋_GB2312" w:hAnsi="仿宋_GB2312" w:eastAsia="仿宋_GB2312" w:cs="仿宋_GB2312"/>
          <w:color w:val="000000"/>
          <w:spacing w:val="0"/>
          <w:w w:val="100"/>
          <w:position w:val="0"/>
          <w:sz w:val="32"/>
          <w:szCs w:val="32"/>
          <w:lang w:val="en-US" w:eastAsia="zh-CN"/>
        </w:rPr>
        <w:t>87</w:t>
      </w:r>
      <w:r>
        <w:rPr>
          <w:rFonts w:hint="eastAsia" w:ascii="仿宋_GB2312" w:hAnsi="仿宋_GB2312" w:eastAsia="仿宋_GB2312" w:cs="仿宋_GB2312"/>
          <w:color w:val="000000"/>
          <w:spacing w:val="0"/>
          <w:w w:val="100"/>
          <w:position w:val="0"/>
          <w:sz w:val="32"/>
          <w:szCs w:val="32"/>
        </w:rPr>
        <w:t>%；社会保障和就业支出901543.2元，占</w:t>
      </w:r>
      <w:r>
        <w:rPr>
          <w:rFonts w:hint="eastAsia" w:ascii="仿宋_GB2312" w:hAnsi="仿宋_GB2312" w:eastAsia="仿宋_GB2312" w:cs="仿宋_GB2312"/>
          <w:color w:val="000000"/>
          <w:spacing w:val="0"/>
          <w:w w:val="100"/>
          <w:position w:val="0"/>
          <w:sz w:val="32"/>
          <w:szCs w:val="32"/>
          <w:lang w:val="en-US" w:eastAsia="zh-CN"/>
        </w:rPr>
        <w:t>9.7</w:t>
      </w:r>
      <w:r>
        <w:rPr>
          <w:rFonts w:hint="eastAsia" w:ascii="仿宋_GB2312" w:hAnsi="仿宋_GB2312" w:eastAsia="仿宋_GB2312" w:cs="仿宋_GB2312"/>
          <w:color w:val="000000"/>
          <w:spacing w:val="0"/>
          <w:w w:val="100"/>
          <w:position w:val="0"/>
          <w:sz w:val="32"/>
          <w:szCs w:val="32"/>
        </w:rPr>
        <w:t>%;卫生健康支出257928.12元，占</w:t>
      </w:r>
      <w:r>
        <w:rPr>
          <w:rFonts w:hint="eastAsia" w:ascii="仿宋_GB2312" w:hAnsi="仿宋_GB2312" w:eastAsia="仿宋_GB2312" w:cs="仿宋_GB2312"/>
          <w:color w:val="000000"/>
          <w:spacing w:val="0"/>
          <w:w w:val="100"/>
          <w:position w:val="0"/>
          <w:sz w:val="32"/>
          <w:szCs w:val="32"/>
          <w:lang w:val="en-US" w:eastAsia="zh-CN"/>
        </w:rPr>
        <w:t>2.8</w:t>
      </w:r>
      <w:r>
        <w:rPr>
          <w:rFonts w:hint="eastAsia" w:ascii="仿宋_GB2312" w:hAnsi="仿宋_GB2312" w:eastAsia="仿宋_GB2312" w:cs="仿宋_GB2312"/>
          <w:color w:val="000000"/>
          <w:spacing w:val="0"/>
          <w:w w:val="100"/>
          <w:position w:val="0"/>
          <w:sz w:val="32"/>
          <w:szCs w:val="32"/>
        </w:rPr>
        <w:t>%；其他支出</w:t>
      </w:r>
      <w:r>
        <w:rPr>
          <w:rFonts w:hint="eastAsia" w:ascii="仿宋_GB2312" w:hAnsi="仿宋_GB2312" w:eastAsia="仿宋_GB2312" w:cs="仿宋_GB2312"/>
          <w:color w:val="000000"/>
          <w:spacing w:val="0"/>
          <w:w w:val="100"/>
          <w:position w:val="0"/>
          <w:sz w:val="32"/>
          <w:szCs w:val="32"/>
          <w:lang w:val="en-US" w:eastAsia="zh-CN"/>
        </w:rPr>
        <w:t>43511</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0.5</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erReference r:id="rId5" w:type="default"/>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年度财政拨款收入8859474.33元，较上年决算数增加</w:t>
      </w:r>
      <w:r>
        <w:rPr>
          <w:rFonts w:hint="eastAsia" w:ascii="仿宋_GB2312" w:hAnsi="仿宋_GB2312" w:eastAsia="仿宋_GB2312" w:cs="仿宋_GB2312"/>
          <w:color w:val="000000"/>
          <w:spacing w:val="0"/>
          <w:w w:val="100"/>
          <w:position w:val="0"/>
          <w:sz w:val="32"/>
          <w:szCs w:val="32"/>
          <w:lang w:val="en-US" w:eastAsia="zh-CN"/>
        </w:rPr>
        <w:t>543426.63</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6.5</w:t>
      </w:r>
      <w:r>
        <w:rPr>
          <w:rFonts w:hint="eastAsia" w:ascii="仿宋_GB2312" w:hAnsi="仿宋_GB2312" w:eastAsia="仿宋_GB2312" w:cs="仿宋_GB2312"/>
          <w:color w:val="000000"/>
          <w:spacing w:val="0"/>
          <w:w w:val="100"/>
          <w:position w:val="0"/>
          <w:sz w:val="32"/>
          <w:szCs w:val="32"/>
        </w:rPr>
        <w:t>%。主要原因是</w:t>
      </w:r>
      <w:r>
        <w:rPr>
          <w:rFonts w:hint="eastAsia" w:ascii="仿宋_GB2312" w:eastAsia="仿宋_GB2312"/>
          <w:sz w:val="30"/>
          <w:szCs w:val="30"/>
          <w:lang w:val="en-US" w:eastAsia="zh-CN"/>
        </w:rPr>
        <w:t>本部门学生数增加，经费总量增加，经费使用量也同比增加</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年度财政拨款支出9023836.53元，较上年决算数增加</w:t>
      </w:r>
      <w:r>
        <w:rPr>
          <w:rFonts w:hint="eastAsia" w:ascii="仿宋_GB2312" w:hAnsi="仿宋_GB2312" w:eastAsia="仿宋_GB2312" w:cs="仿宋_GB2312"/>
          <w:color w:val="000000"/>
          <w:spacing w:val="0"/>
          <w:w w:val="100"/>
          <w:position w:val="0"/>
          <w:sz w:val="32"/>
          <w:szCs w:val="32"/>
          <w:lang w:val="en-US" w:eastAsia="zh-CN" w:bidi="en-US"/>
        </w:rPr>
        <w:t>678489.49</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8.1</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收入总量增加，支出总量相应增加</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 9023836.53元，占本年支出的97.43%，较上年决算数增加</w:t>
      </w:r>
      <w:r>
        <w:rPr>
          <w:rFonts w:hint="eastAsia" w:ascii="仿宋_GB2312" w:hAnsi="仿宋_GB2312" w:eastAsia="仿宋_GB2312" w:cs="仿宋_GB2312"/>
          <w:color w:val="000000"/>
          <w:spacing w:val="0"/>
          <w:w w:val="100"/>
          <w:position w:val="0"/>
          <w:sz w:val="32"/>
          <w:szCs w:val="32"/>
          <w:lang w:val="en-US" w:eastAsia="zh-CN" w:bidi="en-US"/>
        </w:rPr>
        <w:t>678489.49</w:t>
      </w:r>
      <w:r>
        <w:rPr>
          <w:rFonts w:hint="eastAsia" w:ascii="仿宋_GB2312" w:hAnsi="仿宋_GB2312" w:eastAsia="仿宋_GB2312" w:cs="仿宋_GB2312"/>
          <w:color w:val="000000"/>
          <w:spacing w:val="0"/>
          <w:w w:val="100"/>
          <w:position w:val="0"/>
          <w:sz w:val="32"/>
          <w:szCs w:val="32"/>
          <w:lang w:val="en-US" w:eastAsia="zh-CN"/>
        </w:rPr>
        <w:t>元，增长8.1%。主要原因收入总量增加，支出总量相应增加。</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en-US" w:bidi="en-US"/>
        </w:rPr>
        <w:t>9023836.53</w:t>
      </w:r>
      <w:r>
        <w:rPr>
          <w:rFonts w:hint="eastAsia" w:ascii="仿宋_GB2312" w:hAnsi="仿宋_GB2312" w:eastAsia="仿宋_GB2312" w:cs="仿宋_GB2312"/>
          <w:color w:val="000000"/>
          <w:spacing w:val="0"/>
          <w:w w:val="100"/>
          <w:position w:val="0"/>
          <w:sz w:val="32"/>
          <w:szCs w:val="32"/>
        </w:rPr>
        <w:t>元。其中：人员经费7953153.72元，较上年增加</w:t>
      </w:r>
      <w:r>
        <w:rPr>
          <w:rFonts w:hint="eastAsia" w:ascii="仿宋_GB2312" w:hAnsi="仿宋_GB2312" w:eastAsia="仿宋_GB2312" w:cs="仿宋_GB2312"/>
          <w:color w:val="000000"/>
          <w:spacing w:val="0"/>
          <w:w w:val="100"/>
          <w:position w:val="0"/>
          <w:sz w:val="32"/>
          <w:szCs w:val="32"/>
          <w:lang w:val="en-US" w:eastAsia="zh-CN"/>
        </w:rPr>
        <w:t>490907.72</w:t>
      </w:r>
      <w:r>
        <w:rPr>
          <w:rFonts w:hint="eastAsia" w:ascii="仿宋_GB2312" w:hAnsi="仿宋_GB2312" w:eastAsia="仿宋_GB2312" w:cs="仿宋_GB2312"/>
          <w:color w:val="000000"/>
          <w:spacing w:val="0"/>
          <w:w w:val="100"/>
          <w:position w:val="0"/>
          <w:sz w:val="32"/>
          <w:szCs w:val="32"/>
        </w:rPr>
        <w:t>元，主要原因是增人增资</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人员经费用途主要包括基本工资、津贴补贴、奖金、社会保障缴费</w:t>
      </w:r>
      <w:r>
        <w:rPr>
          <w:rFonts w:hint="eastAsia" w:ascii="仿宋_GB2312" w:eastAsia="仿宋_GB2312"/>
          <w:sz w:val="30"/>
          <w:szCs w:val="30"/>
        </w:rPr>
        <w:t>、</w:t>
      </w:r>
      <w:r>
        <w:rPr>
          <w:rFonts w:hint="eastAsia" w:ascii="仿宋_GB2312" w:eastAsia="仿宋_GB2312"/>
          <w:sz w:val="30"/>
          <w:szCs w:val="30"/>
          <w:lang w:val="en-US" w:eastAsia="zh-CN"/>
        </w:rPr>
        <w:t>乡村教师生活补助、班主任补助、取暖费</w:t>
      </w:r>
      <w:r>
        <w:rPr>
          <w:rFonts w:hint="eastAsia" w:ascii="仿宋_GB2312" w:hAnsi="仿宋_GB2312" w:eastAsia="仿宋_GB2312" w:cs="仿宋_GB2312"/>
          <w:color w:val="000000"/>
          <w:spacing w:val="0"/>
          <w:w w:val="100"/>
          <w:position w:val="0"/>
          <w:sz w:val="32"/>
          <w:szCs w:val="32"/>
        </w:rPr>
        <w:t>等</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公用经费1070682.81元，较上年增加</w:t>
      </w:r>
      <w:r>
        <w:rPr>
          <w:rFonts w:hint="eastAsia" w:ascii="仿宋_GB2312" w:hAnsi="仿宋_GB2312" w:eastAsia="仿宋_GB2312" w:cs="仿宋_GB2312"/>
          <w:color w:val="000000"/>
          <w:spacing w:val="0"/>
          <w:w w:val="100"/>
          <w:position w:val="0"/>
          <w:sz w:val="32"/>
          <w:szCs w:val="32"/>
          <w:lang w:val="en-US" w:eastAsia="zh-CN"/>
        </w:rPr>
        <w:t>187582.18</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eastAsia="仿宋_GB2312"/>
          <w:sz w:val="30"/>
          <w:szCs w:val="30"/>
          <w:lang w:val="en-US" w:eastAsia="zh-CN"/>
        </w:rPr>
        <w:t>本部门学生数量增加，经费总量增加，经费使用量也同比增加</w:t>
      </w:r>
      <w:r>
        <w:rPr>
          <w:rFonts w:hint="eastAsia" w:ascii="仿宋_GB2312" w:hAnsi="仿宋_GB2312" w:eastAsia="仿宋_GB2312" w:cs="仿宋_GB2312"/>
          <w:color w:val="000000"/>
          <w:spacing w:val="0"/>
          <w:w w:val="100"/>
          <w:position w:val="0"/>
          <w:sz w:val="32"/>
          <w:szCs w:val="32"/>
        </w:rPr>
        <w:t>，公用经费用途主要包括办公费、印刷费、电费</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邮电费</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取暖费</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差旅费</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维修（护）费</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专用材料费</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劳务费</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其他交通费用</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其他商品和服务支出等。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w:t>
      </w:r>
      <w:r>
        <w:rPr>
          <w:rFonts w:hint="eastAsia" w:ascii="仿宋_GB2312" w:eastAsia="仿宋_GB2312"/>
          <w:sz w:val="30"/>
          <w:szCs w:val="30"/>
          <w:lang w:val="en-US" w:eastAsia="zh-CN"/>
        </w:rPr>
        <w:t>无</w:t>
      </w:r>
      <w:r>
        <w:rPr>
          <w:rFonts w:hint="eastAsia" w:ascii="仿宋_GB2312" w:eastAsia="仿宋_GB2312"/>
          <w:sz w:val="30"/>
          <w:szCs w:val="30"/>
        </w:rPr>
        <w:t>“三公”经费</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年12月31日，本部门共有车辆</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年本部门政府采购支出合计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年度政府性基金预算财政拨款收入43511元，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bidi="zh-CN"/>
        </w:rPr>
        <w:t>43511</w:t>
      </w:r>
      <w:r>
        <w:rPr>
          <w:rFonts w:hint="eastAsia" w:ascii="仿宋_GB2312" w:hAnsi="仿宋_GB2312" w:eastAsia="仿宋_GB2312" w:cs="仿宋_GB2312"/>
          <w:color w:val="000000"/>
          <w:spacing w:val="0"/>
          <w:w w:val="100"/>
          <w:position w:val="0"/>
          <w:sz w:val="32"/>
          <w:szCs w:val="32"/>
        </w:rPr>
        <w:t>元，结余</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val="en-US" w:eastAsia="zh-CN"/>
        </w:rPr>
        <w:t>乡村学校少年宫设备及物品购置</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bookmarkStart w:id="18" w:name="bookmark32"/>
      <w:r>
        <w:rPr>
          <w:rFonts w:hint="eastAsia" w:ascii="仿宋_GB2312" w:hAnsi="仿宋_GB2312" w:eastAsia="仿宋_GB2312" w:cs="仿宋_GB2312"/>
          <w:color w:val="000000"/>
          <w:spacing w:val="0"/>
          <w:w w:val="100"/>
          <w:position w:val="0"/>
          <w:sz w:val="32"/>
          <w:szCs w:val="32"/>
          <w:lang w:val="zh-CN" w:eastAsia="zh-CN" w:bidi="zh-CN"/>
        </w:rPr>
        <w:t>我</w:t>
      </w:r>
      <w:r>
        <w:rPr>
          <w:rFonts w:hint="eastAsia" w:ascii="仿宋_GB2312" w:hAnsi="仿宋_GB2312" w:eastAsia="仿宋_GB2312" w:cs="仿宋_GB2312"/>
          <w:color w:val="000000"/>
          <w:spacing w:val="0"/>
          <w:w w:val="100"/>
          <w:position w:val="0"/>
          <w:sz w:val="32"/>
          <w:szCs w:val="32"/>
        </w:rPr>
        <w:t>部门（我单位）本年无项目支出，故未开展项目支出绩效自评”，不再附《单位项目支出绩效自评报告》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lang w:val="zh-CN" w:eastAsia="zh-CN" w:bidi="zh-CN"/>
        </w:rPr>
        <w:t>我</w:t>
      </w:r>
      <w:r>
        <w:rPr>
          <w:rFonts w:hint="eastAsia" w:ascii="仿宋_GB2312" w:hAnsi="仿宋_GB2312" w:eastAsia="仿宋_GB2312" w:cs="仿宋_GB2312"/>
          <w:color w:val="000000"/>
          <w:spacing w:val="0"/>
          <w:w w:val="100"/>
          <w:position w:val="0"/>
          <w:sz w:val="32"/>
          <w:szCs w:val="32"/>
        </w:rPr>
        <w:t>部门本年无项目支出，故未开展项目支出绩效自评，不再附《单位项目支出绩效自评报告》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9" w:name="bookmark33"/>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9"/>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lang w:val="zh-CN" w:eastAsia="zh-CN" w:bidi="zh-CN"/>
        </w:rPr>
        <w:t>我</w:t>
      </w:r>
      <w:r>
        <w:rPr>
          <w:rFonts w:hint="eastAsia" w:ascii="仿宋_GB2312" w:hAnsi="仿宋_GB2312" w:eastAsia="仿宋_GB2312" w:cs="仿宋_GB2312"/>
          <w:color w:val="000000"/>
          <w:spacing w:val="0"/>
          <w:w w:val="100"/>
          <w:position w:val="0"/>
          <w:sz w:val="32"/>
          <w:szCs w:val="32"/>
        </w:rPr>
        <w:t>部门（我单位）本年无项目支出，故未开展项目支出绩效自评”，不再附《单位项目支出绩效自评报告》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NDljMjUxMGQxY2NkYjBjM2FhMWQzNzJiOGRmOTY3OTIifQ=="/>
  </w:docVars>
  <w:rsids>
    <w:rsidRoot w:val="00000000"/>
    <w:rsid w:val="0511788F"/>
    <w:rsid w:val="06AA1511"/>
    <w:rsid w:val="0A4C6688"/>
    <w:rsid w:val="1739327C"/>
    <w:rsid w:val="19BA4320"/>
    <w:rsid w:val="1B205130"/>
    <w:rsid w:val="1E712589"/>
    <w:rsid w:val="1F523B54"/>
    <w:rsid w:val="25FD0C5D"/>
    <w:rsid w:val="28857485"/>
    <w:rsid w:val="29C05E6C"/>
    <w:rsid w:val="2F990904"/>
    <w:rsid w:val="39F46F0A"/>
    <w:rsid w:val="3ABD5DEE"/>
    <w:rsid w:val="3BD710AD"/>
    <w:rsid w:val="41670196"/>
    <w:rsid w:val="42736B67"/>
    <w:rsid w:val="43D445BB"/>
    <w:rsid w:val="45345D90"/>
    <w:rsid w:val="4B60103E"/>
    <w:rsid w:val="4F1428B3"/>
    <w:rsid w:val="537062B7"/>
    <w:rsid w:val="57D535F7"/>
    <w:rsid w:val="58806626"/>
    <w:rsid w:val="5F8762F3"/>
    <w:rsid w:val="60D720E0"/>
    <w:rsid w:val="62922058"/>
    <w:rsid w:val="720E4E8D"/>
    <w:rsid w:val="726D3C91"/>
    <w:rsid w:val="745D61E5"/>
    <w:rsid w:val="785A5C57"/>
    <w:rsid w:val="794C38BE"/>
    <w:rsid w:val="7C2A1165"/>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uiPriority w:val="0"/>
    <w:rPr>
      <w:i/>
      <w:iCs/>
    </w:rPr>
  </w:style>
  <w:style w:type="character" w:styleId="8">
    <w:name w:val="Hyperlink"/>
    <w:basedOn w:val="4"/>
    <w:qFormat/>
    <w:uiPriority w:val="0"/>
    <w:rPr>
      <w:color w:val="333333"/>
      <w:u w:val="none"/>
    </w:rPr>
  </w:style>
  <w:style w:type="character" w:styleId="9">
    <w:name w:val="HTML Code"/>
    <w:basedOn w:val="4"/>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Pages>
  <Words>3160</Words>
  <Characters>3471</Characters>
  <TotalTime>0</TotalTime>
  <ScaleCrop>false</ScaleCrop>
  <LinksUpToDate>false</LinksUpToDate>
  <CharactersWithSpaces>3493</CharactersWithSpaces>
  <Application>WPS Office_11.1.0.12980_F1E327BC-269C-435d-A152-05C5408002CA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Administrator</cp:lastModifiedBy>
  <cp:lastPrinted>2022-08-31T08:40:00Z</cp:lastPrinted>
  <dcterms:modified xsi:type="dcterms:W3CDTF">2023-06-08T02:21:14Z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3FB965A942B84C0B8C0D4DECFF396933</vt:lpwstr>
  </property>
</Properties>
</file>