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highlight w:val="none"/>
          <w:lang w:val="en-US" w:eastAsia="zh-CN"/>
        </w:rPr>
        <w:t>关堡乡卫生院</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900" w:firstLineChars="3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为人民身体健康提供医疗与护理保健服务。医疗、护理、预防保健、合作医疗组织与管理。</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我院现有职工25名，专业技术人员18名，管理人员1名，其中正式工有17名，临时工有6名，有执业助理医师资格证4名，注册护士有2名。开设有全科门诊、中医理疗科、治疗室、检验室、B超室及心电图室，DR室，彩超室等9个临床科室，设有公卫科、财务室、医保办、计划免疫室、妇幼保健室、健康扶贫办公室、计划生育科、收费室等8个辅助科室。</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一、部门预算总体说明</w:t>
      </w:r>
    </w:p>
    <w:p>
      <w:pPr>
        <w:spacing w:line="640" w:lineRule="exact"/>
        <w:ind w:firstLine="640" w:firstLineChars="200"/>
        <w:rPr>
          <w:rFonts w:hint="eastAsia" w:ascii="仿宋_GB2312" w:hAnsi="宋体" w:eastAsia="仿宋_GB2312"/>
          <w:color w:val="auto"/>
          <w:sz w:val="32"/>
          <w:szCs w:val="32"/>
          <w:highlight w:val="none"/>
          <w:lang w:val="en-US" w:eastAsia="zh-CN"/>
        </w:rPr>
      </w:pPr>
      <w:r>
        <w:rPr>
          <w:rFonts w:hint="eastAsia" w:ascii="仿宋_GB2312" w:hAnsi="黑体" w:eastAsia="仿宋_GB2312"/>
          <w:color w:val="auto"/>
          <w:sz w:val="32"/>
          <w:szCs w:val="32"/>
          <w:highlight w:val="none"/>
        </w:rPr>
        <w:t>2022年预算收入1656629.53元，</w:t>
      </w:r>
      <w:r>
        <w:rPr>
          <w:rFonts w:hint="eastAsia" w:ascii="仿宋_GB2312" w:hAnsi="黑体" w:eastAsia="仿宋_GB2312"/>
          <w:color w:val="auto"/>
          <w:sz w:val="32"/>
          <w:szCs w:val="32"/>
          <w:highlight w:val="none"/>
          <w:lang w:val="en-US" w:eastAsia="zh-CN"/>
        </w:rPr>
        <w:t>因上年没有预算数据不做对比</w:t>
      </w:r>
      <w:r>
        <w:rPr>
          <w:rFonts w:hint="eastAsia" w:ascii="仿宋_GB2312" w:hAnsi="黑体" w:eastAsia="仿宋_GB2312"/>
          <w:color w:val="auto"/>
          <w:sz w:val="32"/>
          <w:szCs w:val="32"/>
          <w:highlight w:val="none"/>
        </w:rPr>
        <w:t>，其中：一般公共预算财政拨款收入1656629.53元，政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1656629.53</w:t>
      </w:r>
      <w:r>
        <w:rPr>
          <w:rFonts w:hint="eastAsia" w:ascii="仿宋_GB2312" w:hAnsi="宋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支出按功能分类科目安排为：</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17875.56</w:t>
      </w:r>
      <w:r>
        <w:rPr>
          <w:rFonts w:hint="eastAsia" w:ascii="仿宋_GB2312" w:hAnsi="宋体" w:eastAsia="仿宋_GB2312"/>
          <w:color w:val="auto"/>
          <w:sz w:val="32"/>
          <w:szCs w:val="32"/>
          <w:highlight w:val="none"/>
        </w:rPr>
        <w:t>元，其中：财政拨款</w:t>
      </w:r>
      <w:r>
        <w:rPr>
          <w:rFonts w:hint="eastAsia" w:ascii="仿宋_GB2312" w:hAnsi="黑体" w:eastAsia="仿宋_GB2312"/>
          <w:color w:val="auto"/>
          <w:sz w:val="32"/>
          <w:szCs w:val="32"/>
          <w:highlight w:val="none"/>
        </w:rPr>
        <w:t>17875.56</w:t>
      </w:r>
      <w:r>
        <w:rPr>
          <w:rFonts w:hint="eastAsia" w:ascii="仿宋_GB2312" w:hAnsi="宋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宋体" w:eastAsia="仿宋_GB2312"/>
          <w:color w:val="auto"/>
          <w:sz w:val="32"/>
          <w:szCs w:val="32"/>
        </w:rPr>
        <w:t>社会保障和就业支出</w:t>
      </w:r>
      <w:r>
        <w:rPr>
          <w:rFonts w:hint="eastAsia" w:ascii="仿宋_GB2312" w:hAnsi="黑体" w:eastAsia="仿宋_GB2312"/>
          <w:color w:val="auto"/>
          <w:sz w:val="32"/>
          <w:szCs w:val="32"/>
          <w:highlight w:val="none"/>
        </w:rPr>
        <w:t>144792.04元</w:t>
      </w:r>
      <w:r>
        <w:rPr>
          <w:rFonts w:hint="eastAsia" w:ascii="仿宋_GB2312" w:hAnsi="黑体" w:eastAsia="仿宋_GB2312"/>
          <w:color w:val="auto"/>
          <w:sz w:val="32"/>
          <w:szCs w:val="32"/>
          <w:highlight w:val="none"/>
          <w:lang w:eastAsia="zh-CN"/>
        </w:rPr>
        <w:t>。</w:t>
      </w:r>
    </w:p>
    <w:p>
      <w:pPr>
        <w:spacing w:line="640" w:lineRule="exact"/>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卫生健康支出1386708.57</w:t>
      </w:r>
      <w:r>
        <w:rPr>
          <w:rFonts w:hint="eastAsia" w:ascii="仿宋_GB2312" w:hAnsi="黑体" w:eastAsia="仿宋_GB2312"/>
          <w:color w:val="auto"/>
          <w:sz w:val="32"/>
          <w:szCs w:val="32"/>
          <w:highlight w:val="none"/>
          <w:lang w:val="en-US" w:eastAsia="zh-CN"/>
        </w:rPr>
        <w:t>元。</w:t>
      </w:r>
    </w:p>
    <w:p>
      <w:pPr>
        <w:spacing w:line="640" w:lineRule="exact"/>
        <w:ind w:firstLine="640" w:firstLineChars="2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住房保障支出107253.36元。</w:t>
      </w:r>
    </w:p>
    <w:p>
      <w:pPr>
        <w:spacing w:line="640" w:lineRule="exact"/>
        <w:ind w:firstLine="643" w:firstLineChars="200"/>
        <w:rPr>
          <w:rFonts w:ascii="仿宋_GB2312" w:hAnsi="黑体" w:eastAsia="仿宋_GB2312"/>
          <w:b/>
          <w:color w:val="auto"/>
          <w:sz w:val="32"/>
          <w:szCs w:val="32"/>
        </w:rPr>
      </w:pPr>
      <w:r>
        <w:rPr>
          <w:rFonts w:hint="eastAsia" w:ascii="仿宋_GB2312" w:hAnsi="黑体" w:eastAsia="仿宋_GB2312"/>
          <w:b/>
          <w:color w:val="auto"/>
          <w:sz w:val="32"/>
          <w:szCs w:val="32"/>
        </w:rPr>
        <w:t>支出按经济分类科目安排为：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rPr>
        <w:t>工资福利</w:t>
      </w:r>
      <w:r>
        <w:rPr>
          <w:rFonts w:hint="eastAsia" w:ascii="仿宋_GB2312" w:hAnsi="宋体" w:eastAsia="仿宋_GB2312"/>
          <w:color w:val="auto"/>
          <w:sz w:val="32"/>
          <w:szCs w:val="32"/>
          <w:highlight w:val="none"/>
        </w:rPr>
        <w:t>支出</w:t>
      </w:r>
      <w:r>
        <w:rPr>
          <w:rFonts w:hint="eastAsia" w:ascii="仿宋_GB2312" w:hAnsi="黑体" w:eastAsia="仿宋_GB2312"/>
          <w:color w:val="auto"/>
          <w:sz w:val="32"/>
          <w:szCs w:val="32"/>
          <w:highlight w:val="none"/>
        </w:rPr>
        <w:t>1656629.53</w:t>
      </w:r>
      <w:r>
        <w:rPr>
          <w:rFonts w:hint="eastAsia" w:ascii="仿宋_GB2312" w:hAnsi="宋体" w:eastAsia="仿宋_GB2312"/>
          <w:color w:val="auto"/>
          <w:sz w:val="32"/>
          <w:szCs w:val="32"/>
          <w:highlight w:val="none"/>
        </w:rPr>
        <w:t>元，商品和服务</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元，对个人和家庭的补助</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元，基本建设支出</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2022年预算支出17875.56元</w:t>
      </w:r>
      <w:r>
        <w:rPr>
          <w:rFonts w:hint="eastAsia" w:ascii="仿宋_GB2312" w:hAnsi="黑体" w:eastAsia="仿宋_GB2312"/>
          <w:color w:val="auto"/>
          <w:sz w:val="32"/>
          <w:szCs w:val="32"/>
          <w:highlight w:val="none"/>
          <w:lang w:eastAsia="zh-CN"/>
        </w:rPr>
        <w:t>，工会事务（项）</w:t>
      </w:r>
      <w:r>
        <w:rPr>
          <w:rFonts w:hint="eastAsia" w:ascii="仿宋_GB2312" w:hAnsi="黑体" w:eastAsia="仿宋_GB2312"/>
          <w:color w:val="auto"/>
          <w:sz w:val="32"/>
          <w:szCs w:val="32"/>
          <w:highlight w:val="none"/>
        </w:rPr>
        <w:t>2022年预算支出17875.56元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）2022年预算支出143004.48元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其中：机关事业单位基本养老保险缴费支出（项）2022年预算支出143004.48元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1787.56元，财政对工伤保险基金的补助（项）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1787.56元。</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（类）卫生健康管理事务（款）</w:t>
      </w:r>
      <w:r>
        <w:rPr>
          <w:rFonts w:hint="eastAsia" w:ascii="仿宋_GB2312" w:hAnsi="黑体" w:eastAsia="仿宋_GB2312"/>
          <w:color w:val="auto"/>
          <w:sz w:val="32"/>
          <w:szCs w:val="32"/>
          <w:highlight w:val="none"/>
        </w:rPr>
        <w:t>2022年预算支出</w:t>
      </w:r>
      <w:r>
        <w:rPr>
          <w:rFonts w:hint="eastAsia" w:ascii="仿宋_GB2312" w:hAnsi="黑体" w:eastAsia="仿宋_GB2312"/>
          <w:b w:val="0"/>
          <w:bCs/>
          <w:color w:val="auto"/>
          <w:sz w:val="32"/>
          <w:szCs w:val="32"/>
          <w:highlight w:val="none"/>
          <w:lang w:eastAsia="zh-CN"/>
        </w:rPr>
        <w:t>1326669.00元。其中：行政运行（项）</w:t>
      </w:r>
      <w:r>
        <w:rPr>
          <w:rFonts w:hint="eastAsia" w:ascii="仿宋_GB2312" w:hAnsi="黑体" w:eastAsia="仿宋_GB2312"/>
          <w:color w:val="auto"/>
          <w:sz w:val="32"/>
          <w:szCs w:val="32"/>
          <w:highlight w:val="none"/>
        </w:rPr>
        <w:t>2022年预算支出1326669.00</w:t>
      </w:r>
      <w:r>
        <w:rPr>
          <w:rFonts w:hint="eastAsia" w:ascii="仿宋_GB2312" w:hAnsi="黑体" w:eastAsia="仿宋_GB2312"/>
          <w:color w:val="auto"/>
          <w:sz w:val="32"/>
          <w:szCs w:val="32"/>
          <w:highlight w:val="none"/>
          <w:lang w:eastAsia="zh-CN"/>
        </w:rPr>
        <w:t>元；</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2022年预算支出60039.57</w:t>
      </w:r>
      <w:r>
        <w:rPr>
          <w:rFonts w:hint="eastAsia" w:ascii="仿宋_GB2312" w:hAnsi="黑体" w:eastAsia="仿宋_GB2312"/>
          <w:color w:val="auto"/>
          <w:sz w:val="32"/>
          <w:szCs w:val="32"/>
          <w:highlight w:val="none"/>
          <w:lang w:eastAsia="zh-CN"/>
        </w:rPr>
        <w:t>元，</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预算支出60039.57</w:t>
      </w:r>
      <w:r>
        <w:rPr>
          <w:rFonts w:hint="eastAsia" w:ascii="仿宋_GB2312" w:hAnsi="黑体" w:eastAsia="仿宋_GB2312"/>
          <w:color w:val="auto"/>
          <w:sz w:val="32"/>
          <w:szCs w:val="32"/>
          <w:highlight w:val="none"/>
          <w:lang w:eastAsia="zh-CN"/>
        </w:rPr>
        <w:t>元。</w:t>
      </w:r>
    </w:p>
    <w:p>
      <w:pPr>
        <w:spacing w:line="640" w:lineRule="exact"/>
        <w:ind w:firstLine="643" w:firstLineChars="200"/>
        <w:rPr>
          <w:rFonts w:hint="eastAsia"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2022年预算支出107253.36</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2022年预算支出107253.36</w:t>
      </w:r>
      <w:r>
        <w:rPr>
          <w:rFonts w:hint="eastAsia" w:ascii="仿宋_GB2312" w:hAnsi="黑体" w:eastAsia="仿宋_GB2312"/>
          <w:color w:val="auto"/>
          <w:sz w:val="32"/>
          <w:szCs w:val="32"/>
          <w:highlight w:val="none"/>
          <w:lang w:eastAsia="zh-CN"/>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eastAsia="仿宋_GB2312"/>
          <w:highlight w:val="none"/>
          <w:lang w:eastAsia="zh-CN"/>
        </w:rPr>
      </w:pPr>
      <w:r>
        <w:rPr>
          <w:rFonts w:hint="eastAsia" w:ascii="仿宋_GB2312" w:hAnsi="黑体" w:eastAsia="仿宋_GB2312"/>
          <w:sz w:val="32"/>
          <w:szCs w:val="32"/>
          <w:highlight w:val="none"/>
        </w:rPr>
        <w:t>2022年一般公共预算基本支出1203467.51元，其中：人员经费1203467.51元</w:t>
      </w:r>
      <w:r>
        <w:rPr>
          <w:rFonts w:hint="eastAsia" w:ascii="仿宋_GB2312" w:hAnsi="黑体" w:eastAsia="仿宋_GB2312"/>
          <w:sz w:val="32"/>
          <w:szCs w:val="32"/>
          <w:highlight w:val="none"/>
          <w:lang w:eastAsia="zh-CN"/>
        </w:rPr>
        <w:t>。</w:t>
      </w:r>
    </w:p>
    <w:p>
      <w:pPr>
        <w:spacing w:line="640" w:lineRule="exact"/>
        <w:ind w:firstLine="640" w:firstLineChars="200"/>
        <w:rPr>
          <w:rFonts w:ascii="黑体" w:hAnsi="黑体" w:eastAsia="黑体"/>
          <w:sz w:val="32"/>
          <w:szCs w:val="32"/>
        </w:rPr>
      </w:pPr>
      <w:bookmarkStart w:id="0" w:name="_GoBack"/>
      <w:bookmarkEnd w:id="0"/>
      <w:r>
        <w:rPr>
          <w:rFonts w:hint="eastAsia" w:ascii="黑体" w:hAnsi="黑体" w:eastAsia="黑体"/>
          <w:sz w:val="32"/>
          <w:szCs w:val="32"/>
        </w:rPr>
        <w:t>四、部门“三公”经费情况说明</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2022年“三公”经</w:t>
      </w:r>
      <w:r>
        <w:rPr>
          <w:rFonts w:hint="eastAsia" w:ascii="仿宋_GB2312" w:hAnsi="黑体" w:eastAsia="仿宋_GB2312"/>
          <w:sz w:val="32"/>
          <w:szCs w:val="32"/>
          <w:highlight w:val="none"/>
        </w:rPr>
        <w:t>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5F4EC0"/>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D61FC6"/>
    <w:rsid w:val="7CF82ADB"/>
    <w:rsid w:val="7D4D75BD"/>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ody Text Indent 2"/>
    <w:basedOn w:val="1"/>
    <w:next w:val="1"/>
    <w:qFormat/>
    <w:uiPriority w:val="0"/>
    <w:pPr>
      <w:spacing w:line="480" w:lineRule="auto"/>
      <w:ind w:left="420" w:left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1747</Words>
  <Characters>1921</Characters>
  <Lines>16</Lines>
  <Paragraphs>4</Paragraphs>
  <TotalTime>1</TotalTime>
  <ScaleCrop>false</ScaleCrop>
  <LinksUpToDate>false</LinksUpToDate>
  <CharactersWithSpaces>1972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2023-06-05T03:45:06Z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CC8948F7ECEE4CC796DD52AC33C2559D</vt:lpwstr>
  </property>
</Properties>
</file>