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车家湾学区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bidi w:val="0"/>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p>
    <w:p>
      <w:pPr>
        <w:bidi w:val="0"/>
        <w:jc w:val="center"/>
        <w:rPr>
          <w:rFonts w:hint="eastAsia" w:ascii="仿宋_GB2312" w:hAnsi="仿宋_GB2312" w:eastAsia="仿宋_GB2312" w:cs="仿宋_GB2312"/>
          <w:b/>
          <w:bCs/>
          <w:color w:val="000000"/>
          <w:spacing w:val="0"/>
          <w:w w:val="100"/>
          <w:position w:val="0"/>
          <w:sz w:val="32"/>
          <w:szCs w:val="32"/>
        </w:rPr>
      </w:pPr>
      <w:bookmarkStart w:id="20" w:name="_GoBack"/>
      <w:bookmarkEnd w:id="20"/>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560" w:firstLineChars="200"/>
        <w:jc w:val="left"/>
        <w:textAlignment w:val="auto"/>
        <w:rPr>
          <w:rFonts w:hint="eastAsia" w:ascii="宋体" w:hAnsi="宋体" w:eastAsia="宋体" w:cs="Times New Roman"/>
          <w:color w:val="000000"/>
          <w:spacing w:val="0"/>
          <w:w w:val="100"/>
          <w:kern w:val="0"/>
          <w:position w:val="0"/>
          <w:sz w:val="28"/>
          <w:szCs w:val="28"/>
          <w:u w:val="none"/>
          <w:shd w:val="clear" w:color="auto" w:fill="auto"/>
          <w:lang w:val="zh-CN" w:eastAsia="en-US" w:bidi="en-US"/>
        </w:rPr>
      </w:pPr>
      <w:r>
        <w:rPr>
          <w:rFonts w:hint="eastAsia" w:ascii="宋体" w:hAnsi="宋体" w:eastAsia="宋体" w:cs="Times New Roman"/>
          <w:color w:val="000000"/>
          <w:spacing w:val="0"/>
          <w:w w:val="100"/>
          <w:kern w:val="0"/>
          <w:position w:val="0"/>
          <w:sz w:val="28"/>
          <w:szCs w:val="28"/>
          <w:u w:val="none"/>
          <w:shd w:val="clear" w:color="auto" w:fill="auto"/>
          <w:lang w:val="en-US" w:eastAsia="zh-CN" w:bidi="en-US"/>
        </w:rPr>
        <w:t>车家湾学区</w:t>
      </w:r>
      <w:r>
        <w:rPr>
          <w:rFonts w:hint="eastAsia" w:ascii="宋体" w:hAnsi="宋体" w:eastAsia="宋体" w:cs="Times New Roman"/>
          <w:color w:val="000000"/>
          <w:spacing w:val="0"/>
          <w:w w:val="100"/>
          <w:kern w:val="0"/>
          <w:position w:val="0"/>
          <w:sz w:val="28"/>
          <w:szCs w:val="28"/>
          <w:u w:val="none"/>
          <w:shd w:val="clear" w:color="auto" w:fill="auto"/>
          <w:lang w:val="zh-CN" w:eastAsia="en-US" w:bidi="en-US"/>
        </w:rPr>
        <w:t>是由临夏州东乡县县教育局主管的财政全额拨款事业单位，实施</w:t>
      </w:r>
      <w:r>
        <w:rPr>
          <w:rFonts w:hint="eastAsia" w:ascii="宋体" w:hAnsi="宋体" w:eastAsia="宋体" w:cs="Times New Roman"/>
          <w:color w:val="000000"/>
          <w:spacing w:val="0"/>
          <w:w w:val="100"/>
          <w:kern w:val="0"/>
          <w:position w:val="0"/>
          <w:sz w:val="28"/>
          <w:szCs w:val="28"/>
          <w:u w:val="none"/>
          <w:shd w:val="clear" w:color="auto" w:fill="auto"/>
          <w:lang w:val="en-US" w:eastAsia="zh-CN" w:bidi="en-US"/>
        </w:rPr>
        <w:t>基础教育和学前</w:t>
      </w:r>
      <w:r>
        <w:rPr>
          <w:rFonts w:hint="eastAsia" w:ascii="宋体" w:hAnsi="宋体" w:eastAsia="宋体" w:cs="Times New Roman"/>
          <w:color w:val="000000"/>
          <w:spacing w:val="0"/>
          <w:w w:val="100"/>
          <w:kern w:val="0"/>
          <w:position w:val="0"/>
          <w:sz w:val="28"/>
          <w:szCs w:val="28"/>
          <w:u w:val="none"/>
          <w:shd w:val="clear" w:color="auto" w:fill="auto"/>
          <w:lang w:val="zh-CN" w:eastAsia="en-US" w:bidi="en-US"/>
        </w:rPr>
        <w:t>教育，促进基础</w:t>
      </w:r>
      <w:r>
        <w:rPr>
          <w:rFonts w:hint="eastAsia" w:ascii="宋体" w:hAnsi="宋体" w:eastAsia="宋体" w:cs="Times New Roman"/>
          <w:color w:val="000000"/>
          <w:spacing w:val="0"/>
          <w:w w:val="100"/>
          <w:kern w:val="0"/>
          <w:position w:val="0"/>
          <w:sz w:val="28"/>
          <w:szCs w:val="28"/>
          <w:u w:val="none"/>
          <w:shd w:val="clear" w:color="auto" w:fill="auto"/>
          <w:lang w:val="en-US" w:eastAsia="zh-CN" w:bidi="en-US"/>
        </w:rPr>
        <w:t>和学前</w:t>
      </w:r>
      <w:r>
        <w:rPr>
          <w:rFonts w:hint="eastAsia" w:ascii="宋体" w:hAnsi="宋体" w:eastAsia="宋体" w:cs="Times New Roman"/>
          <w:color w:val="000000"/>
          <w:spacing w:val="0"/>
          <w:w w:val="100"/>
          <w:kern w:val="0"/>
          <w:position w:val="0"/>
          <w:sz w:val="28"/>
          <w:szCs w:val="28"/>
          <w:u w:val="none"/>
          <w:shd w:val="clear" w:color="auto" w:fill="auto"/>
          <w:lang w:val="zh-CN" w:eastAsia="en-US" w:bidi="en-US"/>
        </w:rPr>
        <w:t>教育发展。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9"/>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zh-CN"/>
        </w:rPr>
        <w:t>车家湾学区位于东乡县南部，有</w:t>
      </w:r>
      <w:r>
        <w:rPr>
          <w:rFonts w:hint="eastAsia" w:ascii="宋体" w:hAnsi="宋体" w:eastAsia="宋体" w:cs="Times New Roman"/>
          <w:kern w:val="0"/>
          <w:sz w:val="28"/>
          <w:szCs w:val="28"/>
          <w:lang w:val="en-US" w:eastAsia="zh-CN"/>
        </w:rPr>
        <w:t>4所小学，1所幼儿园。车家湾学区现总共有教职工13人，小学学生87人，幼儿园人数13人。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9"/>
        <w:rPr>
          <w:rFonts w:ascii="宋体" w:hAnsi="Times New Roman" w:eastAsia="宋体" w:cs="Times New Roman"/>
          <w:kern w:val="0"/>
          <w:sz w:val="28"/>
          <w:szCs w:val="28"/>
        </w:rPr>
      </w:pPr>
      <w:r>
        <w:rPr>
          <w:rFonts w:hint="eastAsia" w:ascii="宋体" w:hAnsi="宋体" w:eastAsia="宋体" w:cs="Times New Roman"/>
          <w:kern w:val="0"/>
          <w:sz w:val="28"/>
          <w:szCs w:val="28"/>
        </w:rPr>
        <w:t>我校的</w:t>
      </w:r>
      <w:r>
        <w:rPr>
          <w:rFonts w:hint="eastAsia" w:ascii="宋体" w:hAnsi="宋体" w:eastAsia="宋体" w:cs="仿宋_GB2312"/>
          <w:kern w:val="0"/>
          <w:sz w:val="28"/>
          <w:szCs w:val="28"/>
        </w:rPr>
        <w:t>教育教学设备逐步配置齐全，</w:t>
      </w:r>
      <w:r>
        <w:rPr>
          <w:rFonts w:hint="eastAsia" w:ascii="宋体" w:hAnsi="宋体" w:eastAsia="宋体" w:cs="Times New Roman"/>
          <w:kern w:val="0"/>
          <w:sz w:val="28"/>
          <w:szCs w:val="28"/>
          <w:lang w:val="zh-CN"/>
        </w:rPr>
        <w:t>有多媒体室</w:t>
      </w:r>
      <w:r>
        <w:rPr>
          <w:rFonts w:hint="eastAsia" w:ascii="宋体" w:hAnsi="宋体" w:eastAsia="宋体" w:cs="仿宋_GB2312"/>
          <w:kern w:val="0"/>
          <w:sz w:val="28"/>
          <w:szCs w:val="28"/>
        </w:rPr>
        <w:t>、</w:t>
      </w:r>
      <w:r>
        <w:rPr>
          <w:rFonts w:hint="eastAsia" w:ascii="宋体" w:hAnsi="宋体" w:eastAsia="宋体" w:cs="Times New Roman"/>
          <w:kern w:val="0"/>
          <w:sz w:val="28"/>
          <w:szCs w:val="28"/>
          <w:lang w:val="zh-CN"/>
        </w:rPr>
        <w:t>仪器室</w:t>
      </w:r>
      <w:r>
        <w:rPr>
          <w:rFonts w:hint="eastAsia" w:ascii="宋体" w:hAnsi="宋体" w:eastAsia="宋体" w:cs="仿宋_GB2312"/>
          <w:kern w:val="0"/>
          <w:sz w:val="28"/>
          <w:szCs w:val="28"/>
        </w:rPr>
        <w:t>、</w:t>
      </w:r>
      <w:r>
        <w:rPr>
          <w:rFonts w:hint="eastAsia" w:ascii="宋体" w:hAnsi="宋体" w:eastAsia="宋体" w:cs="Times New Roman"/>
          <w:kern w:val="0"/>
          <w:sz w:val="28"/>
          <w:szCs w:val="28"/>
          <w:lang w:val="zh-CN"/>
        </w:rPr>
        <w:t>实验室</w:t>
      </w:r>
      <w:r>
        <w:rPr>
          <w:rFonts w:hint="eastAsia" w:ascii="宋体" w:hAnsi="宋体" w:eastAsia="宋体" w:cs="仿宋_GB2312"/>
          <w:kern w:val="0"/>
          <w:sz w:val="28"/>
          <w:szCs w:val="28"/>
        </w:rPr>
        <w:t>和</w:t>
      </w:r>
      <w:r>
        <w:rPr>
          <w:rFonts w:hint="eastAsia" w:ascii="宋体" w:hAnsi="宋体" w:eastAsia="宋体" w:cs="Times New Roman"/>
          <w:kern w:val="0"/>
          <w:sz w:val="28"/>
          <w:szCs w:val="28"/>
          <w:lang w:val="zh-CN"/>
        </w:rPr>
        <w:t>图书室阅览室</w:t>
      </w:r>
      <w:r>
        <w:rPr>
          <w:rFonts w:hint="eastAsia" w:ascii="宋体" w:hAnsi="宋体" w:eastAsia="宋体" w:cs="Times New Roman"/>
          <w:kern w:val="0"/>
          <w:sz w:val="28"/>
          <w:szCs w:val="28"/>
        </w:rPr>
        <w:t>，很大程度上</w:t>
      </w:r>
      <w:r>
        <w:rPr>
          <w:rFonts w:hint="eastAsia" w:ascii="宋体" w:hAnsi="宋体" w:eastAsia="宋体" w:cs="Times New Roman"/>
          <w:kern w:val="0"/>
          <w:sz w:val="28"/>
          <w:szCs w:val="28"/>
          <w:lang w:eastAsia="zh-CN"/>
        </w:rPr>
        <w:t>培养了学生读书的积极性，</w:t>
      </w:r>
      <w:r>
        <w:rPr>
          <w:rFonts w:hint="eastAsia" w:ascii="宋体" w:hAnsi="宋体" w:eastAsia="宋体" w:cs="Times New Roman"/>
          <w:kern w:val="0"/>
          <w:sz w:val="28"/>
          <w:szCs w:val="28"/>
        </w:rPr>
        <w:t>促进了教育教学质量的提升。</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2021年度收入总计3472092.22元，支出总计3472092.22元，与2020年决算数相比，收入</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1095065.69元，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24.0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主要原因是学校撤并，教职工和学生数减少，收入相应减少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3472092.22</w:t>
      </w:r>
      <w:r>
        <w:rPr>
          <w:rFonts w:hint="eastAsia" w:ascii="仿宋_GB2312" w:hAnsi="仿宋_GB2312" w:eastAsia="仿宋_GB2312" w:cs="仿宋_GB2312"/>
          <w:color w:val="000000"/>
          <w:spacing w:val="0"/>
          <w:w w:val="100"/>
          <w:position w:val="0"/>
          <w:sz w:val="32"/>
          <w:szCs w:val="32"/>
        </w:rPr>
        <w:t>元，其中：财政拨款收入3472092.22元，占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年度支出合计3472092.22元，其中：教育支出3062711.74</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88.1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社会保障和就业支出288603.36元，占</w:t>
      </w:r>
      <w:r>
        <w:rPr>
          <w:rFonts w:hint="eastAsia" w:ascii="仿宋_GB2312" w:hAnsi="仿宋_GB2312" w:eastAsia="仿宋_GB2312" w:cs="仿宋_GB2312"/>
          <w:color w:val="000000"/>
          <w:spacing w:val="0"/>
          <w:w w:val="100"/>
          <w:position w:val="0"/>
          <w:sz w:val="32"/>
          <w:szCs w:val="32"/>
          <w:lang w:val="en-US" w:eastAsia="zh-CN"/>
        </w:rPr>
        <w:t>8.4</w:t>
      </w: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120777.12元，占</w:t>
      </w:r>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3472092.22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减少1080065.69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减少23.7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学校撤并，教职工和学生数减少，收入相应减少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2021年度一般公共预算财政拨款支出3472092.22元，占本年支出的 100%，较上年决算数减少1080065.69元，减少23.7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。主要原因：教职工和学生数减少，收入和经费相应减少。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w:t>
      </w:r>
      <w:r>
        <w:rPr>
          <w:rFonts w:hint="eastAsia" w:ascii="仿宋_GB2312" w:hAnsi="仿宋_GB2312" w:eastAsia="仿宋_GB2312" w:cs="仿宋_GB2312"/>
          <w:color w:val="000000"/>
          <w:spacing w:val="0"/>
          <w:w w:val="100"/>
          <w:position w:val="0"/>
          <w:sz w:val="32"/>
          <w:szCs w:val="32"/>
          <w:lang w:val="en-US" w:eastAsia="zh-CN"/>
        </w:rPr>
        <w:t>出</w:t>
      </w:r>
      <w:r>
        <w:rPr>
          <w:rFonts w:hint="eastAsia" w:ascii="仿宋_GB2312" w:hAnsi="仿宋_GB2312" w:eastAsia="仿宋_GB2312" w:cs="仿宋_GB2312"/>
          <w:color w:val="000000"/>
          <w:spacing w:val="0"/>
          <w:w w:val="100"/>
          <w:position w:val="0"/>
          <w:sz w:val="32"/>
          <w:szCs w:val="32"/>
        </w:rPr>
        <w:t>3062711.74</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88.1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社会保障和就业支出288603.36元，占</w:t>
      </w:r>
      <w:r>
        <w:rPr>
          <w:rFonts w:hint="eastAsia" w:ascii="仿宋_GB2312" w:hAnsi="仿宋_GB2312" w:eastAsia="仿宋_GB2312" w:cs="仿宋_GB2312"/>
          <w:color w:val="000000"/>
          <w:spacing w:val="0"/>
          <w:w w:val="100"/>
          <w:position w:val="0"/>
          <w:sz w:val="32"/>
          <w:szCs w:val="32"/>
          <w:lang w:val="en-US" w:eastAsia="zh-CN"/>
        </w:rPr>
        <w:t>8.4</w:t>
      </w: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120777.12元，占</w:t>
      </w:r>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3472092.22</w:t>
      </w:r>
      <w:r>
        <w:rPr>
          <w:rFonts w:hint="eastAsia" w:ascii="仿宋_GB2312" w:hAnsi="仿宋_GB2312" w:eastAsia="仿宋_GB2312" w:cs="仿宋_GB2312"/>
          <w:color w:val="000000"/>
          <w:spacing w:val="0"/>
          <w:w w:val="100"/>
          <w:position w:val="0"/>
          <w:sz w:val="32"/>
          <w:szCs w:val="32"/>
        </w:rPr>
        <w:t>元。其中：人员经费3146051.24元，较上年</w:t>
      </w:r>
      <w:r>
        <w:rPr>
          <w:rFonts w:hint="eastAsia" w:ascii="仿宋_GB2312" w:hAnsi="仿宋_GB2312" w:eastAsia="仿宋_GB2312" w:cs="仿宋_GB2312"/>
          <w:color w:val="000000"/>
          <w:spacing w:val="0"/>
          <w:w w:val="100"/>
          <w:position w:val="0"/>
          <w:sz w:val="32"/>
          <w:szCs w:val="32"/>
          <w:lang w:val="en-US" w:eastAsia="zh-CN"/>
        </w:rPr>
        <w:t>减少1123108.56.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val="en-US" w:eastAsia="zh-CN"/>
        </w:rPr>
        <w:t>减</w:t>
      </w:r>
      <w:r>
        <w:rPr>
          <w:rFonts w:hint="eastAsia" w:ascii="仿宋_GB2312" w:hAnsi="仿宋_GB2312" w:eastAsia="仿宋_GB2312" w:cs="仿宋_GB2312"/>
          <w:color w:val="000000"/>
          <w:spacing w:val="0"/>
          <w:w w:val="100"/>
          <w:position w:val="0"/>
          <w:sz w:val="32"/>
          <w:szCs w:val="32"/>
        </w:rPr>
        <w:t>资。人员经费用途主要包括基本工资、津贴补贴、奖金、社会保障缴费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 w:hAnsi="仿宋" w:eastAsia="仿宋" w:cs="仿宋"/>
          <w:color w:val="000000" w:themeColor="text1"/>
          <w:szCs w:val="32"/>
          <w:lang w:val="en-US" w:eastAsia="zh-CN"/>
          <w14:textFill>
            <w14:solidFill>
              <w14:schemeClr w14:val="tx1"/>
            </w14:solidFill>
          </w14:textFill>
        </w:rPr>
        <w:t>对个人和家庭的补助</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公用经费326040.98元，较上年</w:t>
      </w:r>
      <w:r>
        <w:rPr>
          <w:rFonts w:hint="eastAsia" w:ascii="仿宋_GB2312" w:hAnsi="仿宋_GB2312" w:eastAsia="仿宋_GB2312" w:cs="仿宋_GB2312"/>
          <w:color w:val="000000"/>
          <w:spacing w:val="0"/>
          <w:w w:val="100"/>
          <w:position w:val="0"/>
          <w:sz w:val="32"/>
          <w:szCs w:val="32"/>
          <w:lang w:val="en-US" w:eastAsia="zh-CN"/>
        </w:rPr>
        <w:t>减少451060.36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val="en-US" w:eastAsia="zh-CN"/>
        </w:rPr>
        <w:t>减</w:t>
      </w:r>
      <w:r>
        <w:rPr>
          <w:rFonts w:hint="eastAsia" w:ascii="仿宋_GB2312" w:hAnsi="仿宋_GB2312" w:eastAsia="仿宋_GB2312" w:cs="仿宋_GB2312"/>
          <w:color w:val="000000"/>
          <w:spacing w:val="0"/>
          <w:w w:val="100"/>
          <w:position w:val="0"/>
          <w:sz w:val="32"/>
          <w:szCs w:val="32"/>
        </w:rPr>
        <w:t>资，公用经费用途主要</w:t>
      </w:r>
      <w:r>
        <w:rPr>
          <w:rFonts w:hint="eastAsia" w:ascii="仿宋_GB2312" w:hAnsi="仿宋_GB2312" w:eastAsia="仿宋_GB2312" w:cs="仿宋_GB2312"/>
          <w:color w:val="000000"/>
          <w:spacing w:val="0"/>
          <w:w w:val="100"/>
          <w:position w:val="0"/>
          <w:sz w:val="32"/>
          <w:szCs w:val="32"/>
          <w:lang w:val="en-US" w:eastAsia="zh-CN"/>
        </w:rPr>
        <w:t>有</w:t>
      </w:r>
      <w:r>
        <w:rPr>
          <w:rFonts w:hint="eastAsia" w:ascii="仿宋_GB2312" w:hAnsi="仿宋_GB2312" w:eastAsia="仿宋_GB2312" w:cs="仿宋_GB2312"/>
          <w:color w:val="000000"/>
          <w:spacing w:val="0"/>
          <w:w w:val="100"/>
          <w:position w:val="0"/>
          <w:sz w:val="32"/>
          <w:szCs w:val="32"/>
        </w:rPr>
        <w:t>办公费、印刷费、 印刷费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电费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取暖费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差旅费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劳务费</w:t>
      </w:r>
      <w:r>
        <w:rPr>
          <w:rFonts w:hint="eastAsia" w:ascii="仿宋_GB2312" w:hAnsi="仿宋_GB2312" w:eastAsia="仿宋_GB2312" w:cs="仿宋_GB2312"/>
          <w:color w:val="000000"/>
          <w:spacing w:val="0"/>
          <w:w w:val="100"/>
          <w:position w:val="0"/>
          <w:sz w:val="32"/>
          <w:szCs w:val="32"/>
          <w:lang w:val="en-US" w:eastAsia="zh-CN"/>
        </w:rPr>
        <w:t>和</w:t>
      </w:r>
      <w:r>
        <w:rPr>
          <w:rFonts w:hint="eastAsia" w:ascii="仿宋_GB2312" w:hAnsi="仿宋_GB2312" w:eastAsia="仿宋_GB2312" w:cs="仿宋_GB2312"/>
          <w:color w:val="000000"/>
          <w:spacing w:val="0"/>
          <w:w w:val="100"/>
          <w:position w:val="0"/>
          <w:sz w:val="32"/>
          <w:szCs w:val="32"/>
        </w:rPr>
        <w:t>其他商品和服务支出。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费用</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用</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rPr>
        <w:t>机关运行经费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19" w:name="bookmark33"/>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511788F"/>
    <w:rsid w:val="06AA1511"/>
    <w:rsid w:val="08BA6A96"/>
    <w:rsid w:val="0A4C6688"/>
    <w:rsid w:val="1739327C"/>
    <w:rsid w:val="19BA4320"/>
    <w:rsid w:val="1B205130"/>
    <w:rsid w:val="1DAA4654"/>
    <w:rsid w:val="1E712589"/>
    <w:rsid w:val="1F523B54"/>
    <w:rsid w:val="25FD0C5D"/>
    <w:rsid w:val="29C05E6C"/>
    <w:rsid w:val="2F990904"/>
    <w:rsid w:val="39F46F0A"/>
    <w:rsid w:val="3ABD5DEE"/>
    <w:rsid w:val="3BD710AD"/>
    <w:rsid w:val="41670196"/>
    <w:rsid w:val="42736B67"/>
    <w:rsid w:val="43D445BB"/>
    <w:rsid w:val="45865BC4"/>
    <w:rsid w:val="4B60103E"/>
    <w:rsid w:val="4F1428B3"/>
    <w:rsid w:val="4F686079"/>
    <w:rsid w:val="537062B7"/>
    <w:rsid w:val="57D535F7"/>
    <w:rsid w:val="58560A49"/>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3065</Words>
  <Characters>3353</Characters>
  <TotalTime>0</TotalTime>
  <ScaleCrop>false</ScaleCrop>
  <LinksUpToDate>false</LinksUpToDate>
  <CharactersWithSpaces>3377</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2023-06-08T02:16:16Z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3FB965A942B84C0B8C0D4DECFF396933</vt:lpwstr>
  </property>
</Properties>
</file>