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lang w:eastAsia="zh-CN"/>
        </w:rPr>
        <w:t>道教协会</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hint="eastAsia" w:ascii="方正小标宋简体" w:eastAsia="方正小标宋简体"/>
          <w:sz w:val="48"/>
          <w:szCs w:val="48"/>
        </w:rPr>
      </w:pPr>
      <w:r>
        <w:rPr>
          <w:rFonts w:hint="eastAsia" w:ascii="方正小标宋简体" w:eastAsia="方正小标宋简体"/>
          <w:sz w:val="48"/>
          <w:szCs w:val="48"/>
        </w:rPr>
        <w:t>2022年5月</w:t>
      </w:r>
    </w:p>
    <w:p>
      <w:pPr>
        <w:jc w:val="center"/>
        <w:rPr>
          <w:rFonts w:hint="eastAsia" w:ascii="方正小标宋简体" w:eastAsia="方正小标宋简体"/>
          <w:sz w:val="48"/>
          <w:szCs w:val="48"/>
        </w:rPr>
      </w:pPr>
    </w:p>
    <w:p>
      <w:pPr>
        <w:jc w:val="center"/>
        <w:rPr>
          <w:rFonts w:hint="eastAsia" w:ascii="方正小标宋简体" w:eastAsia="方正小标宋简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keepNext w:val="0"/>
        <w:keepLines w:val="0"/>
        <w:widowControl/>
        <w:suppressLineNumbers w:val="0"/>
        <w:ind w:firstLine="680" w:firstLineChars="200"/>
        <w:jc w:val="left"/>
        <w:rPr>
          <w:rFonts w:hint="eastAsia" w:ascii="仿宋" w:hAnsi="仿宋" w:eastAsia="仿宋" w:cs="仿宋"/>
          <w:color w:val="000000"/>
          <w:kern w:val="0"/>
          <w:sz w:val="34"/>
          <w:szCs w:val="34"/>
          <w:lang w:val="en-US" w:eastAsia="zh-CN" w:bidi="ar"/>
        </w:rPr>
      </w:pPr>
      <w:r>
        <w:rPr>
          <w:rFonts w:hint="eastAsia" w:ascii="仿宋" w:hAnsi="仿宋" w:eastAsia="仿宋" w:cs="仿宋"/>
          <w:color w:val="000000"/>
          <w:kern w:val="0"/>
          <w:sz w:val="34"/>
          <w:szCs w:val="34"/>
          <w:lang w:val="en-US" w:eastAsia="zh-CN" w:bidi="ar"/>
        </w:rPr>
        <w:t>（1）、贯彻执行党和国家各级政府关于对宗教工作的方针、政策及法律、法规，协助县统战部、宗教局进行对道教教职人员、道教场所宗教活动的开展及有关业务进行指导和管理；切实做好党和政府与信教群众之间的桥梁纽带作用。</w:t>
      </w:r>
    </w:p>
    <w:p>
      <w:pPr>
        <w:keepNext w:val="0"/>
        <w:keepLines w:val="0"/>
        <w:widowControl/>
        <w:suppressLineNumbers w:val="0"/>
        <w:ind w:firstLine="680" w:firstLineChars="200"/>
        <w:jc w:val="left"/>
        <w:rPr>
          <w:rFonts w:hint="eastAsia" w:ascii="仿宋" w:hAnsi="仿宋" w:eastAsia="仿宋" w:cs="仿宋"/>
          <w:color w:val="000000"/>
          <w:kern w:val="0"/>
          <w:sz w:val="34"/>
          <w:szCs w:val="34"/>
          <w:lang w:val="en-US" w:eastAsia="zh-CN" w:bidi="ar"/>
        </w:rPr>
      </w:pPr>
      <w:r>
        <w:rPr>
          <w:rFonts w:hint="eastAsia" w:ascii="仿宋" w:hAnsi="仿宋" w:eastAsia="仿宋" w:cs="仿宋"/>
          <w:color w:val="000000"/>
          <w:kern w:val="0"/>
          <w:sz w:val="34"/>
          <w:szCs w:val="34"/>
          <w:lang w:val="en-US" w:eastAsia="zh-CN" w:bidi="ar"/>
        </w:rPr>
        <w:t>（2）、听取道教教职人员的意见，反映他们的个人需求，维护道教教职人员的利益，不断发扬道教文化的精髓。</w:t>
      </w:r>
    </w:p>
    <w:p>
      <w:pPr>
        <w:keepNext w:val="0"/>
        <w:keepLines w:val="0"/>
        <w:widowControl/>
        <w:suppressLineNumbers w:val="0"/>
        <w:ind w:firstLine="680" w:firstLineChars="200"/>
        <w:jc w:val="left"/>
        <w:rPr>
          <w:rFonts w:hint="eastAsia" w:ascii="仿宋" w:hAnsi="仿宋" w:eastAsia="仿宋" w:cs="仿宋"/>
          <w:color w:val="000000"/>
          <w:kern w:val="0"/>
          <w:sz w:val="34"/>
          <w:szCs w:val="34"/>
          <w:lang w:val="en-US" w:eastAsia="zh-CN" w:bidi="ar"/>
        </w:rPr>
      </w:pPr>
      <w:r>
        <w:rPr>
          <w:rFonts w:hint="eastAsia" w:ascii="仿宋" w:hAnsi="仿宋" w:eastAsia="仿宋" w:cs="仿宋"/>
          <w:color w:val="000000"/>
          <w:kern w:val="0"/>
          <w:sz w:val="34"/>
          <w:szCs w:val="34"/>
          <w:lang w:val="en-US" w:eastAsia="zh-CN" w:bidi="ar"/>
        </w:rPr>
        <w:t>（3）、加强道教领域的团结和谐，积极支持道教界人士的传承培养工作，积极同省州协会协调争取指标，有计划地安排道教教职人员去授箓。</w:t>
      </w:r>
    </w:p>
    <w:p>
      <w:pPr>
        <w:keepNext w:val="0"/>
        <w:keepLines w:val="0"/>
        <w:widowControl/>
        <w:suppressLineNumbers w:val="0"/>
        <w:ind w:firstLine="680" w:firstLineChars="200"/>
        <w:jc w:val="left"/>
        <w:rPr>
          <w:rFonts w:hint="eastAsia" w:ascii="仿宋" w:hAnsi="仿宋" w:eastAsia="仿宋" w:cs="仿宋"/>
          <w:color w:val="000000"/>
          <w:kern w:val="0"/>
          <w:sz w:val="34"/>
          <w:szCs w:val="34"/>
          <w:lang w:val="en-US" w:eastAsia="zh-CN" w:bidi="ar"/>
        </w:rPr>
      </w:pPr>
      <w:r>
        <w:rPr>
          <w:rFonts w:hint="eastAsia" w:ascii="仿宋" w:hAnsi="仿宋" w:eastAsia="仿宋" w:cs="仿宋"/>
          <w:color w:val="000000"/>
          <w:kern w:val="0"/>
          <w:sz w:val="34"/>
          <w:szCs w:val="34"/>
          <w:lang w:val="en-US" w:eastAsia="zh-CN" w:bidi="ar"/>
        </w:rPr>
        <w:t>（4）、弘扬道教文化，严格民主管理原则，沟通政府、社会与道教界之间的联系，积极引导宗教界发挥自身特有的社会地位，为社会的各项事业发展起到应有的作用。</w:t>
      </w:r>
    </w:p>
    <w:p>
      <w:pPr>
        <w:keepNext w:val="0"/>
        <w:keepLines w:val="0"/>
        <w:widowControl/>
        <w:suppressLineNumbers w:val="0"/>
        <w:ind w:firstLine="680" w:firstLineChars="200"/>
        <w:jc w:val="left"/>
        <w:rPr>
          <w:rFonts w:hint="eastAsia" w:ascii="仿宋" w:hAnsi="仿宋" w:eastAsia="仿宋" w:cs="仿宋"/>
          <w:color w:val="000000"/>
          <w:kern w:val="0"/>
          <w:sz w:val="34"/>
          <w:szCs w:val="34"/>
          <w:lang w:val="en-US" w:eastAsia="zh-CN" w:bidi="ar"/>
        </w:rPr>
      </w:pPr>
      <w:r>
        <w:rPr>
          <w:rFonts w:hint="eastAsia" w:ascii="仿宋" w:hAnsi="仿宋" w:eastAsia="仿宋" w:cs="仿宋"/>
          <w:color w:val="000000"/>
          <w:kern w:val="0"/>
          <w:sz w:val="34"/>
          <w:szCs w:val="34"/>
          <w:lang w:val="en-US" w:eastAsia="zh-CN" w:bidi="ar"/>
        </w:rPr>
        <w:t xml:space="preserve">（5）、大力开展宗教领域的精准扶贫、社会保障、社会服务工作，积极参与扶贫济困，道路建设等社会公益事业活动，为建设美好家乡添砖加瓦，出谋献策。 </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keepNext w:val="0"/>
        <w:keepLines w:val="0"/>
        <w:widowControl/>
        <w:suppressLineNumbers w:val="0"/>
        <w:ind w:firstLine="680" w:firstLineChars="200"/>
        <w:jc w:val="left"/>
      </w:pPr>
      <w:r>
        <w:rPr>
          <w:rFonts w:ascii="仿宋" w:hAnsi="仿宋" w:eastAsia="仿宋" w:cs="仿宋"/>
          <w:color w:val="000000"/>
          <w:kern w:val="0"/>
          <w:sz w:val="34"/>
          <w:szCs w:val="34"/>
          <w:lang w:val="en-US" w:eastAsia="zh-CN" w:bidi="ar"/>
        </w:rPr>
        <w:t xml:space="preserve">东乡县道协内设两个股室。 1、办公室 （1）承担县道教协会日常工作及综合协调机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关联络政务事务； （2）负责道协理事会、会长、秘书长办公会及县道协工作 会议的组织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安排和议定事项的督办； （3）组织起草有关宣传资料和文件收发及办理教职人员备案发证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工作。 （4）负责文秘、档案、保密、群团事务等工作。 2、宣传股 （1）负责道教群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团的自身建设，指导基层宗教场所和宗教活动的开展工作； （2）经常性的加强同教职人员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、寺管会的联系，了解教职人员和信教群众的心声，使每处场所宗教活动开展的健康有序，时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时处处传播出依法管理宗教是政府对宗教的最大保护的职责所在。 （3）积极培养和加强道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协住会宗教干部的配备充实，组织开展好道教协会的各项工作。 （4）组织普法宣传和法律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培训，协调联系司法部门，为道教教职人员和信教群众进行法律讲座和服务。</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640" w:lineRule="exact"/>
        <w:ind w:left="640"/>
        <w:rPr>
          <w:rFonts w:ascii="黑体" w:hAnsi="黑体" w:eastAsia="黑体"/>
          <w:b/>
          <w:bCs/>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840" w:lineRule="exact"/>
        <w:jc w:val="both"/>
        <w:rPr>
          <w:rFonts w:hint="eastAsia"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一、部门预算总体说明</w:t>
      </w:r>
    </w:p>
    <w:p>
      <w:pPr>
        <w:keepNext w:val="0"/>
        <w:keepLines w:val="0"/>
        <w:widowControl/>
        <w:suppressLineNumbers w:val="0"/>
        <w:ind w:firstLine="640" w:firstLineChars="200"/>
        <w:jc w:val="left"/>
        <w:rPr>
          <w:rFonts w:hint="eastAsia" w:ascii="仿宋_GB2312" w:hAnsi="宋体" w:eastAsia="仿宋_GB2312"/>
          <w:sz w:val="32"/>
          <w:szCs w:val="32"/>
          <w:highlight w:val="none"/>
          <w:lang w:eastAsia="zh-CN"/>
        </w:rPr>
      </w:pPr>
      <w:r>
        <w:rPr>
          <w:rFonts w:hint="eastAsia" w:ascii="仿宋_GB2312" w:hAnsi="黑体" w:eastAsia="仿宋_GB2312"/>
          <w:sz w:val="32"/>
          <w:szCs w:val="32"/>
          <w:highlight w:val="none"/>
        </w:rPr>
        <w:t>2022年预算收入</w:t>
      </w:r>
      <w:r>
        <w:rPr>
          <w:rFonts w:hint="eastAsia" w:ascii="仿宋_GB2312" w:hAnsi="黑体" w:eastAsia="仿宋_GB2312"/>
          <w:sz w:val="32"/>
          <w:szCs w:val="32"/>
          <w:highlight w:val="none"/>
          <w:lang w:val="en-US" w:eastAsia="zh-CN"/>
        </w:rPr>
        <w:t>1834505.41</w:t>
      </w:r>
      <w:r>
        <w:rPr>
          <w:rFonts w:hint="eastAsia" w:ascii="仿宋_GB2312" w:hAnsi="黑体" w:eastAsia="仿宋_GB2312"/>
          <w:sz w:val="32"/>
          <w:szCs w:val="32"/>
          <w:highlight w:val="none"/>
        </w:rPr>
        <w:t>元，比上年预算</w:t>
      </w:r>
      <w:r>
        <w:rPr>
          <w:rFonts w:hint="eastAsia" w:ascii="仿宋_GB2312" w:hAnsi="黑体" w:eastAsia="仿宋_GB2312" w:cs="Times New Roman"/>
          <w:sz w:val="32"/>
          <w:szCs w:val="32"/>
          <w:highlight w:val="none"/>
          <w:lang w:val="en-US" w:eastAsia="zh-CN"/>
        </w:rPr>
        <w:t>增加</w:t>
      </w:r>
      <w:r>
        <w:rPr>
          <w:rFonts w:hint="eastAsia" w:ascii="仿宋_GB2312" w:hAnsi="黑体" w:eastAsia="仿宋_GB2312"/>
          <w:sz w:val="32"/>
          <w:szCs w:val="32"/>
          <w:highlight w:val="none"/>
          <w:lang w:val="en-US" w:eastAsia="zh-CN"/>
        </w:rPr>
        <w:t>536535.41</w:t>
      </w:r>
      <w:r>
        <w:rPr>
          <w:rFonts w:hint="eastAsia" w:ascii="仿宋_GB2312" w:hAnsi="黑体" w:eastAsia="仿宋_GB2312"/>
          <w:sz w:val="32"/>
          <w:szCs w:val="32"/>
          <w:highlight w:val="none"/>
        </w:rPr>
        <w:t>元，其中：一般公共预算财政拨款收入</w:t>
      </w:r>
      <w:r>
        <w:rPr>
          <w:rFonts w:hint="eastAsia" w:ascii="仿宋_GB2312" w:hAnsi="黑体" w:eastAsia="仿宋_GB2312"/>
          <w:sz w:val="32"/>
          <w:szCs w:val="32"/>
          <w:highlight w:val="none"/>
          <w:lang w:val="en-US" w:eastAsia="zh-CN"/>
        </w:rPr>
        <w:t>1834505.41</w:t>
      </w:r>
      <w:r>
        <w:rPr>
          <w:rFonts w:hint="eastAsia" w:ascii="仿宋_GB2312" w:hAnsi="黑体" w:eastAsia="仿宋_GB2312"/>
          <w:sz w:val="32"/>
          <w:szCs w:val="32"/>
          <w:highlight w:val="none"/>
        </w:rPr>
        <w:t>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元。预算支出</w:t>
      </w:r>
      <w:r>
        <w:rPr>
          <w:rFonts w:hint="eastAsia" w:ascii="仿宋_GB2312" w:hAnsi="黑体" w:eastAsia="仿宋_GB2312"/>
          <w:sz w:val="32"/>
          <w:szCs w:val="32"/>
          <w:highlight w:val="none"/>
          <w:lang w:val="en-US" w:eastAsia="zh-CN"/>
        </w:rPr>
        <w:t>1834505.41</w:t>
      </w:r>
      <w:r>
        <w:rPr>
          <w:rFonts w:hint="eastAsia" w:ascii="仿宋_GB2312" w:hAnsi="宋体" w:eastAsia="仿宋_GB2312"/>
          <w:sz w:val="32"/>
          <w:szCs w:val="32"/>
          <w:highlight w:val="none"/>
        </w:rPr>
        <w:t>元，相应比上年预算数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41.34</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eastAsia="zh-CN"/>
        </w:rPr>
        <w:t>单位</w:t>
      </w:r>
      <w:r>
        <w:rPr>
          <w:rFonts w:hint="eastAsia" w:ascii="仿宋_GB2312" w:hAnsi="黑体" w:eastAsia="仿宋_GB2312"/>
          <w:sz w:val="32"/>
          <w:szCs w:val="32"/>
          <w:highlight w:val="none"/>
          <w:lang w:eastAsia="zh-CN"/>
        </w:rPr>
        <w:t>人员增加</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支出按功能分类科目安排为：</w:t>
      </w:r>
    </w:p>
    <w:p>
      <w:pPr>
        <w:spacing w:line="640" w:lineRule="exact"/>
        <w:ind w:left="638" w:leftChars="304" w:firstLine="0" w:firstLineChars="0"/>
        <w:rPr>
          <w:rFonts w:ascii="仿宋_GB2312" w:hAnsi="宋体" w:eastAsia="仿宋_GB2312"/>
          <w:sz w:val="32"/>
          <w:szCs w:val="32"/>
          <w:highlight w:val="none"/>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lang w:val="en-US" w:eastAsia="zh-CN"/>
        </w:rPr>
        <w:t>1471751.84</w:t>
      </w:r>
      <w:r>
        <w:rPr>
          <w:rFonts w:hint="eastAsia" w:ascii="仿宋_GB2312" w:hAnsi="宋体" w:eastAsia="仿宋_GB2312"/>
          <w:sz w:val="32"/>
          <w:szCs w:val="32"/>
          <w:highlight w:val="none"/>
        </w:rPr>
        <w:t>元，其中：财政拨款</w:t>
      </w:r>
      <w:r>
        <w:rPr>
          <w:rFonts w:hint="eastAsia" w:ascii="仿宋_GB2312" w:hAnsi="黑体" w:eastAsia="仿宋_GB2312"/>
          <w:sz w:val="32"/>
          <w:szCs w:val="32"/>
          <w:highlight w:val="none"/>
          <w:lang w:val="en-US" w:eastAsia="zh-CN"/>
        </w:rPr>
        <w:t>1471751.84</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28.72</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eastAsia="zh-CN"/>
        </w:rPr>
        <w:t>单位</w:t>
      </w:r>
      <w:r>
        <w:rPr>
          <w:rFonts w:hint="eastAsia" w:ascii="仿宋_GB2312" w:hAnsi="黑体" w:eastAsia="仿宋_GB2312"/>
          <w:sz w:val="32"/>
          <w:szCs w:val="32"/>
          <w:highlight w:val="none"/>
          <w:lang w:eastAsia="zh-CN"/>
        </w:rPr>
        <w:t>人员增加</w:t>
      </w:r>
      <w:r>
        <w:rPr>
          <w:rFonts w:hint="eastAsia" w:ascii="仿宋_GB2312" w:hAnsi="宋体" w:eastAsia="仿宋_GB2312"/>
          <w:sz w:val="32"/>
          <w:szCs w:val="32"/>
          <w:highlight w:val="none"/>
        </w:rPr>
        <w:t>。</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rPr>
        <w:t>168648.80元</w:t>
      </w:r>
      <w:r>
        <w:rPr>
          <w:rFonts w:hint="eastAsia" w:ascii="仿宋_GB2312" w:hAnsi="黑体" w:eastAsia="仿宋_GB2312"/>
          <w:sz w:val="32"/>
          <w:szCs w:val="32"/>
          <w:highlight w:val="none"/>
          <w:lang w:eastAsia="zh-CN"/>
        </w:rPr>
        <w:t>，</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13.25</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eastAsia="zh-CN"/>
        </w:rPr>
        <w:t>单位</w:t>
      </w:r>
      <w:r>
        <w:rPr>
          <w:rFonts w:hint="eastAsia" w:ascii="仿宋_GB2312" w:hAnsi="黑体" w:eastAsia="仿宋_GB2312"/>
          <w:sz w:val="32"/>
          <w:szCs w:val="32"/>
          <w:highlight w:val="none"/>
          <w:lang w:eastAsia="zh-CN"/>
        </w:rPr>
        <w:t>人员增加</w:t>
      </w:r>
      <w:r>
        <w:rPr>
          <w:rFonts w:hint="eastAsia" w:ascii="仿宋_GB2312" w:hAnsi="宋体" w:eastAsia="仿宋_GB2312"/>
          <w:sz w:val="32"/>
          <w:szCs w:val="32"/>
          <w:highlight w:val="none"/>
        </w:rPr>
        <w:t>。</w:t>
      </w:r>
    </w:p>
    <w:p>
      <w:pPr>
        <w:spacing w:line="640" w:lineRule="exact"/>
        <w:ind w:firstLine="640" w:firstLineChars="200"/>
        <w:rPr>
          <w:rFonts w:hint="eastAsia" w:ascii="仿宋_GB2312" w:hAnsi="宋体" w:eastAsia="仿宋_GB2312" w:cs="Times New Roman"/>
          <w:sz w:val="32"/>
          <w:szCs w:val="32"/>
          <w:highlight w:val="none"/>
          <w:lang w:val="en-US" w:eastAsia="zh-CN"/>
        </w:rPr>
      </w:pPr>
      <w:r>
        <w:rPr>
          <w:rFonts w:hint="default" w:ascii="仿宋_GB2312" w:hAnsi="宋体" w:eastAsia="仿宋_GB2312" w:cs="Times New Roman"/>
          <w:sz w:val="32"/>
          <w:szCs w:val="32"/>
          <w:highlight w:val="none"/>
          <w:lang w:val="en-US" w:eastAsia="zh-CN"/>
        </w:rPr>
        <w:t>卫生健康支出69179.73</w:t>
      </w:r>
      <w:r>
        <w:rPr>
          <w:rFonts w:hint="eastAsia" w:ascii="仿宋_GB2312" w:hAnsi="黑体" w:eastAsia="仿宋_GB2312"/>
          <w:sz w:val="32"/>
          <w:szCs w:val="32"/>
          <w:highlight w:val="none"/>
        </w:rPr>
        <w:t>元</w:t>
      </w:r>
      <w:r>
        <w:rPr>
          <w:rFonts w:hint="eastAsia" w:ascii="仿宋_GB2312" w:hAnsi="宋体" w:eastAsia="仿宋_GB2312" w:cs="Times New Roman"/>
          <w:sz w:val="32"/>
          <w:szCs w:val="32"/>
          <w:highlight w:val="none"/>
          <w:lang w:val="en-US" w:eastAsia="zh-CN"/>
        </w:rPr>
        <w:t>，</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w:t>
      </w:r>
      <w:r>
        <w:rPr>
          <w:rFonts w:hint="eastAsia" w:ascii="仿宋_GB2312" w:hAnsi="宋体" w:eastAsia="仿宋_GB2312"/>
          <w:sz w:val="32"/>
          <w:szCs w:val="32"/>
          <w:highlight w:val="none"/>
        </w:rPr>
        <w:t>要原因是：</w:t>
      </w:r>
      <w:r>
        <w:rPr>
          <w:rFonts w:hint="eastAsia" w:ascii="仿宋_GB2312" w:hAnsi="宋体" w:eastAsia="仿宋_GB2312"/>
          <w:sz w:val="32"/>
          <w:szCs w:val="32"/>
          <w:highlight w:val="none"/>
          <w:lang w:eastAsia="zh-CN"/>
        </w:rPr>
        <w:t>上年无此对比项</w:t>
      </w:r>
      <w:r>
        <w:rPr>
          <w:rFonts w:hint="eastAsia" w:ascii="仿宋_GB2312" w:hAnsi="宋体" w:eastAsia="仿宋_GB2312"/>
          <w:sz w:val="32"/>
          <w:szCs w:val="32"/>
          <w:highlight w:val="none"/>
        </w:rPr>
        <w:t>。</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宋体" w:eastAsia="仿宋_GB2312" w:cs="Times New Roman"/>
          <w:sz w:val="32"/>
          <w:szCs w:val="32"/>
          <w:highlight w:val="none"/>
          <w:lang w:val="en-US" w:eastAsia="zh-CN"/>
        </w:rPr>
        <w:t>住房保障支出124925.04</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w:t>
      </w:r>
      <w:r>
        <w:rPr>
          <w:rFonts w:hint="eastAsia" w:ascii="仿宋_GB2312" w:hAnsi="宋体" w:eastAsia="仿宋_GB2312"/>
          <w:sz w:val="32"/>
          <w:szCs w:val="32"/>
          <w:highlight w:val="none"/>
        </w:rPr>
        <w:t>要原因是：</w:t>
      </w:r>
      <w:r>
        <w:rPr>
          <w:rFonts w:hint="eastAsia" w:ascii="仿宋_GB2312" w:hAnsi="宋体" w:eastAsia="仿宋_GB2312"/>
          <w:sz w:val="32"/>
          <w:szCs w:val="32"/>
          <w:highlight w:val="none"/>
          <w:lang w:eastAsia="zh-CN"/>
        </w:rPr>
        <w:t>上年无此对比项</w:t>
      </w:r>
      <w:r>
        <w:rPr>
          <w:rFonts w:hint="eastAsia" w:ascii="仿宋_GB2312" w:hAnsi="宋体" w:eastAsia="仿宋_GB2312"/>
          <w:sz w:val="32"/>
          <w:szCs w:val="32"/>
          <w:highlight w:val="none"/>
        </w:rPr>
        <w:t>。</w:t>
      </w:r>
    </w:p>
    <w:p>
      <w:pPr>
        <w:spacing w:line="640" w:lineRule="exact"/>
        <w:ind w:firstLine="640" w:firstLineChars="200"/>
        <w:rPr>
          <w:rFonts w:ascii="仿宋_GB2312" w:hAnsi="黑体" w:eastAsia="仿宋_GB2312"/>
          <w:color w:val="FF0000"/>
          <w:sz w:val="32"/>
          <w:szCs w:val="32"/>
          <w:highlight w:val="none"/>
        </w:rPr>
      </w:pPr>
      <w:r>
        <w:rPr>
          <w:rFonts w:hint="eastAsia" w:ascii="黑体" w:hAnsi="黑体" w:eastAsia="黑体"/>
          <w:sz w:val="32"/>
          <w:szCs w:val="32"/>
          <w:highlight w:val="none"/>
        </w:rPr>
        <w:t>二、部门一般公共预算支出情况说明</w:t>
      </w:r>
    </w:p>
    <w:p>
      <w:pPr>
        <w:spacing w:line="640" w:lineRule="exact"/>
        <w:ind w:firstLine="643" w:firstLineChars="200"/>
        <w:rPr>
          <w:rFonts w:hint="default" w:ascii="仿宋_GB2312" w:hAnsi="宋体" w:eastAsia="仿宋_GB2312"/>
          <w:sz w:val="32"/>
          <w:szCs w:val="32"/>
          <w:highlight w:val="none"/>
          <w:lang w:val="en-US" w:eastAsia="zh-CN"/>
        </w:rPr>
      </w:pPr>
      <w:r>
        <w:rPr>
          <w:rFonts w:hint="eastAsia" w:ascii="楷体_GB2312" w:hAnsi="黑体" w:eastAsia="楷体_GB2312"/>
          <w:b/>
          <w:sz w:val="32"/>
          <w:szCs w:val="32"/>
          <w:highlight w:val="none"/>
        </w:rPr>
        <w:t>（一）一般公共服务支出</w:t>
      </w:r>
      <w:r>
        <w:rPr>
          <w:rFonts w:hint="eastAsia" w:ascii="楷体_GB2312" w:hAnsi="黑体" w:eastAsia="楷体_GB2312"/>
          <w:b/>
          <w:sz w:val="32"/>
          <w:szCs w:val="32"/>
          <w:highlight w:val="none"/>
          <w:lang w:eastAsia="zh-CN"/>
        </w:rPr>
        <w:t>（类）</w:t>
      </w:r>
      <w:r>
        <w:rPr>
          <w:rFonts w:hint="eastAsia" w:ascii="楷体_GB2312" w:hAnsi="黑体" w:eastAsia="楷体_GB2312"/>
          <w:b/>
          <w:sz w:val="32"/>
          <w:szCs w:val="32"/>
          <w:highlight w:val="none"/>
          <w:lang w:val="en-US" w:eastAsia="zh-CN"/>
        </w:rPr>
        <w:t>群众团体事务（款）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20820.84</w:t>
      </w:r>
      <w:r>
        <w:rPr>
          <w:rFonts w:hint="eastAsia" w:ascii="仿宋_GB2312" w:hAnsi="黑体" w:eastAsia="仿宋_GB2312"/>
          <w:sz w:val="32"/>
          <w:szCs w:val="32"/>
          <w:highlight w:val="none"/>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8336.84元，</w:t>
      </w:r>
      <w:r>
        <w:rPr>
          <w:rFonts w:hint="eastAsia" w:ascii="仿宋_GB2312" w:hAnsi="宋体" w:eastAsia="仿宋_GB2312"/>
          <w:sz w:val="32"/>
          <w:szCs w:val="32"/>
          <w:highlight w:val="none"/>
        </w:rPr>
        <w:t>比上年预算</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66.78%，其中：工会事务（项）</w:t>
      </w:r>
      <w:r>
        <w:rPr>
          <w:rFonts w:hint="eastAsia" w:ascii="仿宋_GB2312" w:hAnsi="宋体" w:eastAsia="仿宋_GB2312"/>
          <w:sz w:val="32"/>
          <w:szCs w:val="32"/>
          <w:highlight w:val="none"/>
        </w:rPr>
        <w:t>主要原因是：</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20820.84</w:t>
      </w:r>
      <w:r>
        <w:rPr>
          <w:rFonts w:hint="eastAsia" w:ascii="仿宋_GB2312" w:hAnsi="黑体" w:eastAsia="仿宋_GB2312"/>
          <w:sz w:val="32"/>
          <w:szCs w:val="32"/>
          <w:highlight w:val="none"/>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8336.84元，</w:t>
      </w:r>
      <w:r>
        <w:rPr>
          <w:rFonts w:hint="eastAsia" w:ascii="仿宋_GB2312" w:hAnsi="宋体" w:eastAsia="仿宋_GB2312"/>
          <w:sz w:val="32"/>
          <w:szCs w:val="32"/>
          <w:highlight w:val="none"/>
        </w:rPr>
        <w:t>比上年预算</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66.78%。</w:t>
      </w:r>
      <w:r>
        <w:rPr>
          <w:rFonts w:hint="eastAsia" w:ascii="仿宋_GB2312" w:hAnsi="宋体" w:eastAsia="仿宋_GB2312"/>
          <w:sz w:val="32"/>
          <w:szCs w:val="32"/>
          <w:highlight w:val="none"/>
          <w:lang w:eastAsia="zh-CN"/>
        </w:rPr>
        <w:t>单位</w:t>
      </w:r>
      <w:r>
        <w:rPr>
          <w:rFonts w:hint="eastAsia" w:ascii="仿宋_GB2312" w:hAnsi="黑体" w:eastAsia="仿宋_GB2312"/>
          <w:sz w:val="32"/>
          <w:szCs w:val="32"/>
          <w:highlight w:val="none"/>
          <w:lang w:eastAsia="zh-CN"/>
        </w:rPr>
        <w:t>人员增加</w:t>
      </w:r>
      <w:r>
        <w:rPr>
          <w:rFonts w:hint="eastAsia" w:ascii="仿宋_GB2312" w:hAnsi="宋体" w:eastAsia="仿宋_GB2312"/>
          <w:sz w:val="32"/>
          <w:szCs w:val="32"/>
          <w:highlight w:val="none"/>
        </w:rPr>
        <w:t>。</w:t>
      </w:r>
      <w:r>
        <w:rPr>
          <w:rFonts w:hint="eastAsia" w:ascii="仿宋_GB2312" w:hAnsi="宋体" w:eastAsia="仿宋_GB2312"/>
          <w:b/>
          <w:bCs/>
          <w:sz w:val="32"/>
          <w:szCs w:val="32"/>
          <w:highlight w:val="none"/>
        </w:rPr>
        <w:t>统战事务</w:t>
      </w:r>
      <w:r>
        <w:rPr>
          <w:rFonts w:hint="eastAsia" w:ascii="仿宋_GB2312" w:hAnsi="宋体" w:eastAsia="仿宋_GB2312"/>
          <w:b/>
          <w:bCs/>
          <w:sz w:val="32"/>
          <w:szCs w:val="32"/>
          <w:highlight w:val="none"/>
          <w:lang w:eastAsia="zh-CN"/>
        </w:rPr>
        <w:t>（款）</w:t>
      </w:r>
      <w:r>
        <w:rPr>
          <w:rFonts w:hint="eastAsia" w:ascii="仿宋_GB2312" w:hAnsi="黑体" w:eastAsia="仿宋_GB2312"/>
          <w:sz w:val="32"/>
          <w:szCs w:val="32"/>
          <w:highlight w:val="none"/>
        </w:rPr>
        <w:t>2022年预算支出1450931</w:t>
      </w:r>
      <w:r>
        <w:rPr>
          <w:rFonts w:hint="eastAsia" w:ascii="仿宋_GB2312" w:hAnsi="黑体" w:eastAsia="仿宋_GB2312"/>
          <w:sz w:val="32"/>
          <w:szCs w:val="32"/>
          <w:highlight w:val="none"/>
          <w:lang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增加314365元，</w:t>
      </w:r>
      <w:r>
        <w:rPr>
          <w:rFonts w:hint="eastAsia" w:ascii="仿宋_GB2312" w:hAnsi="宋体" w:eastAsia="仿宋_GB2312"/>
          <w:sz w:val="32"/>
          <w:szCs w:val="32"/>
          <w:highlight w:val="none"/>
        </w:rPr>
        <w:t>比上年预算</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27.65%，其中：宗教事务（项）</w:t>
      </w:r>
      <w:r>
        <w:rPr>
          <w:rFonts w:hint="eastAsia" w:ascii="仿宋_GB2312" w:hAnsi="黑体" w:eastAsia="仿宋_GB2312"/>
          <w:sz w:val="32"/>
          <w:szCs w:val="32"/>
          <w:highlight w:val="none"/>
        </w:rPr>
        <w:t>2022年预算支出1450931</w:t>
      </w:r>
      <w:r>
        <w:rPr>
          <w:rFonts w:hint="eastAsia" w:ascii="仿宋_GB2312" w:hAnsi="黑体" w:eastAsia="仿宋_GB2312"/>
          <w:sz w:val="32"/>
          <w:szCs w:val="32"/>
          <w:highlight w:val="none"/>
          <w:lang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增加314365元，</w:t>
      </w:r>
      <w:r>
        <w:rPr>
          <w:rFonts w:hint="eastAsia" w:ascii="仿宋_GB2312" w:hAnsi="宋体" w:eastAsia="仿宋_GB2312"/>
          <w:sz w:val="32"/>
          <w:szCs w:val="32"/>
          <w:highlight w:val="none"/>
        </w:rPr>
        <w:t>比上年预算</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27.65%，</w:t>
      </w:r>
      <w:r>
        <w:rPr>
          <w:rFonts w:hint="eastAsia" w:ascii="仿宋_GB2312" w:hAnsi="宋体" w:eastAsia="仿宋_GB2312"/>
          <w:sz w:val="32"/>
          <w:szCs w:val="32"/>
          <w:highlight w:val="none"/>
          <w:lang w:eastAsia="zh-CN"/>
        </w:rPr>
        <w:t>单位</w:t>
      </w:r>
      <w:r>
        <w:rPr>
          <w:rFonts w:hint="eastAsia" w:ascii="仿宋_GB2312" w:hAnsi="黑体" w:eastAsia="仿宋_GB2312"/>
          <w:sz w:val="32"/>
          <w:szCs w:val="32"/>
          <w:highlight w:val="none"/>
          <w:lang w:eastAsia="zh-CN"/>
        </w:rPr>
        <w:t>人员增加</w:t>
      </w:r>
      <w:r>
        <w:rPr>
          <w:rFonts w:hint="eastAsia" w:ascii="仿宋_GB2312" w:hAnsi="宋体" w:eastAsia="仿宋_GB2312"/>
          <w:sz w:val="32"/>
          <w:szCs w:val="32"/>
          <w:highlight w:val="none"/>
        </w:rPr>
        <w:t>。</w:t>
      </w:r>
    </w:p>
    <w:p>
      <w:pPr>
        <w:spacing w:line="640" w:lineRule="exact"/>
        <w:ind w:firstLine="643" w:firstLineChars="200"/>
        <w:rPr>
          <w:rFonts w:hint="eastAsia" w:ascii="仿宋_GB2312" w:hAnsi="黑体" w:eastAsia="仿宋_GB2312"/>
          <w:sz w:val="32"/>
          <w:szCs w:val="32"/>
          <w:highlight w:val="none"/>
          <w:lang w:eastAsia="zh-CN"/>
        </w:rPr>
      </w:pPr>
      <w:r>
        <w:rPr>
          <w:rFonts w:hint="eastAsia" w:ascii="仿宋_GB2312" w:hAnsi="黑体" w:eastAsia="仿宋_GB2312"/>
          <w:b/>
          <w:sz w:val="32"/>
          <w:szCs w:val="32"/>
          <w:highlight w:val="none"/>
        </w:rPr>
        <w:t>（二）社会保障和就业支出</w:t>
      </w:r>
      <w:r>
        <w:rPr>
          <w:rFonts w:hint="eastAsia" w:ascii="仿宋_GB2312" w:hAnsi="黑体" w:eastAsia="仿宋_GB2312"/>
          <w:b/>
          <w:sz w:val="32"/>
          <w:szCs w:val="32"/>
          <w:highlight w:val="none"/>
          <w:lang w:eastAsia="zh-CN"/>
        </w:rPr>
        <w:t>（类）</w:t>
      </w:r>
      <w:r>
        <w:rPr>
          <w:rFonts w:hint="eastAsia" w:ascii="仿宋_GB2312" w:hAnsi="黑体" w:eastAsia="仿宋_GB2312"/>
          <w:b/>
          <w:sz w:val="32"/>
          <w:szCs w:val="32"/>
          <w:highlight w:val="none"/>
        </w:rPr>
        <w:t>行政事业单位养老支出</w:t>
      </w:r>
      <w:r>
        <w:rPr>
          <w:rFonts w:hint="eastAsia" w:ascii="仿宋_GB2312" w:hAnsi="黑体" w:eastAsia="仿宋_GB2312"/>
          <w:b/>
          <w:sz w:val="32"/>
          <w:szCs w:val="32"/>
          <w:highlight w:val="none"/>
          <w:lang w:eastAsia="zh-CN"/>
        </w:rPr>
        <w:t>（款）</w:t>
      </w:r>
      <w:r>
        <w:rPr>
          <w:rFonts w:hint="eastAsia" w:ascii="仿宋_GB2312" w:hAnsi="黑体" w:eastAsia="仿宋_GB2312"/>
          <w:b/>
          <w:sz w:val="32"/>
          <w:szCs w:val="32"/>
          <w:highlight w:val="none"/>
          <w:lang w:val="en-US" w:eastAsia="zh-CN"/>
        </w:rPr>
        <w:t xml:space="preserve"> 2</w:t>
      </w:r>
      <w:r>
        <w:rPr>
          <w:rFonts w:hint="eastAsia" w:ascii="仿宋_GB2312" w:hAnsi="黑体" w:eastAsia="仿宋_GB2312"/>
          <w:sz w:val="32"/>
          <w:szCs w:val="32"/>
          <w:highlight w:val="none"/>
        </w:rPr>
        <w:t>022年预算支出166566.72元，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17646.72元，</w:t>
      </w:r>
      <w:r>
        <w:rPr>
          <w:rFonts w:hint="eastAsia" w:ascii="仿宋_GB2312" w:hAnsi="宋体" w:eastAsia="仿宋_GB2312"/>
          <w:sz w:val="32"/>
          <w:szCs w:val="32"/>
          <w:highlight w:val="none"/>
        </w:rPr>
        <w:t>比上年预算</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11.85</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，其中：机关事业单位基本养老保险缴费支出（项）</w:t>
      </w:r>
      <w:r>
        <w:rPr>
          <w:rFonts w:hint="eastAsia" w:ascii="仿宋_GB2312" w:hAnsi="黑体" w:eastAsia="仿宋_GB2312"/>
          <w:b/>
          <w:sz w:val="32"/>
          <w:szCs w:val="32"/>
          <w:highlight w:val="none"/>
          <w:lang w:val="en-US" w:eastAsia="zh-CN"/>
        </w:rPr>
        <w:t>2</w:t>
      </w:r>
      <w:r>
        <w:rPr>
          <w:rFonts w:hint="eastAsia" w:ascii="仿宋_GB2312" w:hAnsi="黑体" w:eastAsia="仿宋_GB2312"/>
          <w:sz w:val="32"/>
          <w:szCs w:val="32"/>
          <w:highlight w:val="none"/>
        </w:rPr>
        <w:t>022年预算支出166566.72元，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17646.72元，</w:t>
      </w:r>
      <w:r>
        <w:rPr>
          <w:rFonts w:hint="eastAsia" w:ascii="仿宋_GB2312" w:hAnsi="宋体" w:eastAsia="仿宋_GB2312"/>
          <w:sz w:val="32"/>
          <w:szCs w:val="32"/>
          <w:highlight w:val="none"/>
        </w:rPr>
        <w:t>比上年预算</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11.85</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eastAsia="zh-CN"/>
        </w:rPr>
        <w:t>单位</w:t>
      </w:r>
      <w:r>
        <w:rPr>
          <w:rFonts w:hint="eastAsia" w:ascii="仿宋_GB2312" w:hAnsi="黑体" w:eastAsia="仿宋_GB2312"/>
          <w:sz w:val="32"/>
          <w:szCs w:val="32"/>
          <w:highlight w:val="none"/>
          <w:lang w:eastAsia="zh-CN"/>
        </w:rPr>
        <w:t>人员增加</w:t>
      </w:r>
      <w:r>
        <w:rPr>
          <w:rFonts w:hint="eastAsia" w:ascii="仿宋_GB2312" w:hAnsi="宋体" w:eastAsia="仿宋_GB2312"/>
          <w:sz w:val="32"/>
          <w:szCs w:val="32"/>
          <w:highlight w:val="none"/>
        </w:rPr>
        <w:t>。</w:t>
      </w:r>
      <w:r>
        <w:rPr>
          <w:rFonts w:hint="eastAsia" w:ascii="仿宋_GB2312" w:hAnsi="宋体" w:eastAsia="仿宋_GB2312"/>
          <w:b/>
          <w:bCs/>
          <w:sz w:val="32"/>
          <w:szCs w:val="32"/>
          <w:highlight w:val="none"/>
        </w:rPr>
        <w:t>财政对其他社会保险基金的补助</w:t>
      </w:r>
      <w:r>
        <w:rPr>
          <w:rFonts w:hint="eastAsia" w:ascii="仿宋_GB2312" w:hAnsi="宋体" w:eastAsia="仿宋_GB2312"/>
          <w:b/>
          <w:bCs/>
          <w:sz w:val="32"/>
          <w:szCs w:val="32"/>
          <w:highlight w:val="none"/>
          <w:lang w:eastAsia="zh-CN"/>
        </w:rPr>
        <w:t>（款）</w:t>
      </w:r>
      <w:r>
        <w:rPr>
          <w:rFonts w:hint="eastAsia" w:ascii="仿宋_GB2312" w:hAnsi="黑体" w:eastAsia="仿宋_GB2312"/>
          <w:b/>
          <w:sz w:val="32"/>
          <w:szCs w:val="32"/>
          <w:highlight w:val="none"/>
          <w:lang w:val="en-US" w:eastAsia="zh-CN"/>
        </w:rPr>
        <w:t xml:space="preserve"> 2</w:t>
      </w:r>
      <w:r>
        <w:rPr>
          <w:rFonts w:hint="eastAsia" w:ascii="仿宋_GB2312" w:hAnsi="黑体" w:eastAsia="仿宋_GB2312"/>
          <w:sz w:val="32"/>
          <w:szCs w:val="32"/>
          <w:highlight w:val="none"/>
        </w:rPr>
        <w:t>022年预算支出2082.08元，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2082.08元，</w:t>
      </w:r>
      <w:r>
        <w:rPr>
          <w:rFonts w:hint="eastAsia" w:ascii="仿宋_GB2312" w:hAnsi="宋体" w:eastAsia="仿宋_GB2312"/>
          <w:sz w:val="32"/>
          <w:szCs w:val="32"/>
          <w:highlight w:val="none"/>
        </w:rPr>
        <w:t>比上年预算</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highlight w:val="none"/>
        </w:rPr>
        <w:t>其中：财政对工伤保险基金的补助（项）2022年预算支出2082.08元</w:t>
      </w:r>
      <w:r>
        <w:rPr>
          <w:rFonts w:hint="eastAsia" w:ascii="仿宋_GB2312" w:hAnsi="黑体" w:eastAsia="仿宋_GB2312"/>
          <w:sz w:val="32"/>
          <w:szCs w:val="32"/>
          <w:highlight w:val="none"/>
          <w:lang w:eastAsia="zh-CN"/>
        </w:rPr>
        <w:t>，</w:t>
      </w:r>
      <w:r>
        <w:rPr>
          <w:rFonts w:hint="eastAsia" w:ascii="仿宋_GB2312" w:hAnsi="宋体" w:eastAsia="仿宋_GB2312"/>
          <w:sz w:val="32"/>
          <w:szCs w:val="32"/>
          <w:highlight w:val="none"/>
        </w:rPr>
        <w:t>比上年预算</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。上年无预算。</w:t>
      </w:r>
    </w:p>
    <w:p>
      <w:pPr>
        <w:spacing w:line="640" w:lineRule="exact"/>
        <w:ind w:firstLine="643" w:firstLineChars="200"/>
        <w:rPr>
          <w:rFonts w:hint="eastAsia" w:ascii="楷体_GB2312" w:hAnsi="黑体" w:eastAsia="楷体_GB2312"/>
          <w:b/>
          <w:sz w:val="32"/>
          <w:szCs w:val="32"/>
          <w:highlight w:val="none"/>
          <w:lang w:val="en-US" w:eastAsia="zh-CN"/>
        </w:rPr>
      </w:pPr>
      <w:r>
        <w:rPr>
          <w:rFonts w:hint="eastAsia" w:ascii="楷体_GB2312" w:hAnsi="黑体" w:eastAsia="楷体_GB2312"/>
          <w:b/>
          <w:sz w:val="32"/>
          <w:szCs w:val="32"/>
          <w:highlight w:val="none"/>
          <w:lang w:val="en-US" w:eastAsia="zh-CN"/>
        </w:rPr>
        <w:t>（三）</w:t>
      </w:r>
      <w:r>
        <w:rPr>
          <w:rFonts w:hint="default" w:ascii="楷体_GB2312" w:hAnsi="黑体" w:eastAsia="楷体_GB2312"/>
          <w:b/>
          <w:sz w:val="32"/>
          <w:szCs w:val="32"/>
          <w:highlight w:val="none"/>
          <w:lang w:val="en-US" w:eastAsia="zh-CN"/>
        </w:rPr>
        <w:t>卫生健康支出</w:t>
      </w:r>
      <w:r>
        <w:rPr>
          <w:rFonts w:hint="eastAsia" w:ascii="楷体_GB2312" w:hAnsi="黑体" w:eastAsia="楷体_GB2312"/>
          <w:b/>
          <w:sz w:val="32"/>
          <w:szCs w:val="32"/>
          <w:highlight w:val="none"/>
          <w:lang w:val="en-US" w:eastAsia="zh-CN"/>
        </w:rPr>
        <w:t xml:space="preserve">（类）财政对基本医疗保险基金的补助（款） </w:t>
      </w:r>
      <w:r>
        <w:rPr>
          <w:rFonts w:hint="eastAsia" w:ascii="仿宋_GB2312" w:hAnsi="黑体" w:eastAsia="仿宋_GB2312"/>
          <w:sz w:val="32"/>
          <w:szCs w:val="32"/>
          <w:highlight w:val="none"/>
        </w:rPr>
        <w:t>2022年预算支出</w:t>
      </w:r>
      <w:r>
        <w:rPr>
          <w:rFonts w:hint="default" w:ascii="仿宋_GB2312" w:hAnsi="黑体" w:eastAsia="仿宋_GB2312"/>
          <w:sz w:val="32"/>
          <w:szCs w:val="32"/>
          <w:highlight w:val="none"/>
          <w:lang w:val="en-US" w:eastAsia="zh-CN"/>
        </w:rPr>
        <w:t>69179.73</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100</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，其中：财政对职工基本医疗保险基金的补助（项）</w:t>
      </w:r>
      <w:r>
        <w:rPr>
          <w:rFonts w:hint="eastAsia" w:ascii="仿宋_GB2312" w:hAnsi="黑体" w:eastAsia="仿宋_GB2312"/>
          <w:sz w:val="32"/>
          <w:szCs w:val="32"/>
          <w:highlight w:val="none"/>
        </w:rPr>
        <w:t>2022年预算支出</w:t>
      </w:r>
      <w:r>
        <w:rPr>
          <w:rFonts w:hint="default" w:ascii="仿宋_GB2312" w:hAnsi="黑体" w:eastAsia="仿宋_GB2312"/>
          <w:sz w:val="32"/>
          <w:szCs w:val="32"/>
          <w:highlight w:val="none"/>
          <w:lang w:val="en-US" w:eastAsia="zh-CN"/>
        </w:rPr>
        <w:t>69179.73</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100</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w:t>
      </w:r>
      <w:r>
        <w:rPr>
          <w:rFonts w:hint="eastAsia" w:ascii="仿宋_GB2312" w:hAnsi="宋体" w:eastAsia="仿宋_GB2312"/>
          <w:sz w:val="32"/>
          <w:szCs w:val="32"/>
          <w:highlight w:val="none"/>
          <w:lang w:eastAsia="zh-CN"/>
        </w:rPr>
        <w:t>主</w:t>
      </w:r>
      <w:r>
        <w:rPr>
          <w:rFonts w:hint="eastAsia" w:ascii="仿宋_GB2312" w:hAnsi="宋体" w:eastAsia="仿宋_GB2312"/>
          <w:sz w:val="32"/>
          <w:szCs w:val="32"/>
          <w:highlight w:val="none"/>
        </w:rPr>
        <w:t>要原因是：</w:t>
      </w:r>
      <w:r>
        <w:rPr>
          <w:rFonts w:hint="eastAsia" w:ascii="仿宋_GB2312" w:hAnsi="宋体" w:eastAsia="仿宋_GB2312"/>
          <w:sz w:val="32"/>
          <w:szCs w:val="32"/>
          <w:highlight w:val="none"/>
          <w:lang w:eastAsia="zh-CN"/>
        </w:rPr>
        <w:t>上年无此对比项</w:t>
      </w:r>
      <w:r>
        <w:rPr>
          <w:rFonts w:hint="eastAsia" w:ascii="仿宋_GB2312" w:hAnsi="黑体" w:eastAsia="仿宋_GB2312"/>
          <w:sz w:val="32"/>
          <w:szCs w:val="32"/>
          <w:highlight w:val="none"/>
        </w:rPr>
        <w:t>。</w:t>
      </w:r>
    </w:p>
    <w:p>
      <w:pPr>
        <w:spacing w:line="640" w:lineRule="exact"/>
        <w:ind w:firstLine="643" w:firstLineChars="200"/>
        <w:rPr>
          <w:rFonts w:hint="eastAsia" w:ascii="楷体_GB2312" w:hAnsi="黑体" w:eastAsia="楷体_GB2312"/>
          <w:b/>
          <w:sz w:val="32"/>
          <w:szCs w:val="32"/>
          <w:highlight w:val="none"/>
          <w:lang w:eastAsia="zh-CN"/>
        </w:rPr>
      </w:pPr>
      <w:r>
        <w:rPr>
          <w:rFonts w:hint="eastAsia" w:ascii="楷体_GB2312" w:hAnsi="黑体" w:eastAsia="楷体_GB2312"/>
          <w:b/>
          <w:sz w:val="32"/>
          <w:szCs w:val="32"/>
          <w:highlight w:val="none"/>
          <w:lang w:eastAsia="zh-CN"/>
        </w:rPr>
        <w:t>（四）住房保障支出</w:t>
      </w:r>
      <w:r>
        <w:rPr>
          <w:rFonts w:hint="eastAsia" w:ascii="楷体_GB2312" w:hAnsi="黑体" w:eastAsia="楷体_GB2312"/>
          <w:b/>
          <w:sz w:val="32"/>
          <w:szCs w:val="32"/>
          <w:highlight w:val="none"/>
          <w:lang w:val="en-US" w:eastAsia="zh-CN"/>
        </w:rPr>
        <w:t>（类）住房改革支出（款）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124925.04元，比上年预算数增加100%。其中：住房公积金（项）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124925.04元，比上年预算数增加100%。</w:t>
      </w:r>
      <w:r>
        <w:rPr>
          <w:rFonts w:hint="eastAsia" w:ascii="仿宋_GB2312" w:hAnsi="宋体" w:eastAsia="仿宋_GB2312"/>
          <w:sz w:val="32"/>
          <w:szCs w:val="32"/>
          <w:highlight w:val="none"/>
          <w:lang w:eastAsia="zh-CN"/>
        </w:rPr>
        <w:t>主</w:t>
      </w:r>
      <w:r>
        <w:rPr>
          <w:rFonts w:hint="eastAsia" w:ascii="仿宋_GB2312" w:hAnsi="宋体" w:eastAsia="仿宋_GB2312"/>
          <w:sz w:val="32"/>
          <w:szCs w:val="32"/>
          <w:highlight w:val="none"/>
        </w:rPr>
        <w:t>要原因是：</w:t>
      </w:r>
      <w:r>
        <w:rPr>
          <w:rFonts w:hint="eastAsia" w:ascii="仿宋_GB2312" w:hAnsi="宋体" w:eastAsia="仿宋_GB2312"/>
          <w:sz w:val="32"/>
          <w:szCs w:val="32"/>
          <w:highlight w:val="none"/>
          <w:lang w:eastAsia="zh-CN"/>
        </w:rPr>
        <w:t>上年无此对比项</w:t>
      </w:r>
      <w:r>
        <w:rPr>
          <w:rFonts w:hint="eastAsia" w:ascii="仿宋_GB2312" w:hAnsi="黑体" w:eastAsia="仿宋_GB2312"/>
          <w:sz w:val="32"/>
          <w:szCs w:val="32"/>
          <w:highlight w:val="none"/>
          <w:lang w:val="en-US" w:eastAsia="zh-CN"/>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ind w:firstLine="640" w:firstLineChars="200"/>
        <w:rPr>
          <w:highlight w:val="none"/>
        </w:rPr>
      </w:pPr>
      <w:r>
        <w:rPr>
          <w:rFonts w:hint="eastAsia" w:ascii="仿宋_GB2312" w:hAnsi="黑体" w:eastAsia="仿宋_GB2312"/>
          <w:sz w:val="32"/>
          <w:szCs w:val="32"/>
          <w:highlight w:val="none"/>
        </w:rPr>
        <w:t>2022年一般公共预算基本支出</w:t>
      </w:r>
      <w:r>
        <w:rPr>
          <w:rFonts w:hint="eastAsia" w:ascii="仿宋_GB2312" w:hAnsi="黑体" w:eastAsia="仿宋_GB2312" w:cs="Times New Roman"/>
          <w:sz w:val="32"/>
          <w:szCs w:val="32"/>
          <w:highlight w:val="none"/>
          <w:lang w:val="en-US" w:eastAsia="zh-CN"/>
        </w:rPr>
        <w:t>增加</w:t>
      </w:r>
      <w:r>
        <w:rPr>
          <w:rFonts w:hint="eastAsia" w:ascii="仿宋_GB2312" w:hAnsi="黑体" w:eastAsia="仿宋_GB2312"/>
          <w:sz w:val="32"/>
          <w:szCs w:val="32"/>
          <w:highlight w:val="none"/>
          <w:lang w:val="en-US" w:eastAsia="zh-CN"/>
        </w:rPr>
        <w:t>536535.41</w:t>
      </w:r>
      <w:r>
        <w:rPr>
          <w:rFonts w:hint="eastAsia" w:ascii="仿宋_GB2312" w:hAnsi="黑体" w:eastAsia="仿宋_GB2312"/>
          <w:sz w:val="32"/>
          <w:szCs w:val="32"/>
          <w:highlight w:val="none"/>
        </w:rPr>
        <w:t>元，其中：人员经费</w:t>
      </w:r>
      <w:r>
        <w:rPr>
          <w:rFonts w:hint="eastAsia" w:ascii="仿宋_GB2312" w:hAnsi="黑体" w:eastAsia="仿宋_GB2312"/>
          <w:sz w:val="32"/>
          <w:szCs w:val="32"/>
          <w:highlight w:val="none"/>
          <w:lang w:val="en-US" w:eastAsia="zh-CN"/>
        </w:rPr>
        <w:t>1752405.41</w:t>
      </w:r>
      <w:r>
        <w:rPr>
          <w:rFonts w:hint="eastAsia" w:ascii="仿宋_GB2312" w:hAnsi="黑体" w:eastAsia="仿宋_GB2312"/>
          <w:sz w:val="32"/>
          <w:szCs w:val="32"/>
          <w:highlight w:val="none"/>
        </w:rPr>
        <w:t>元，单位运转经费</w:t>
      </w:r>
      <w:r>
        <w:rPr>
          <w:rFonts w:hint="eastAsia" w:ascii="仿宋_GB2312" w:hAnsi="黑体" w:eastAsia="仿宋_GB2312"/>
          <w:sz w:val="32"/>
          <w:szCs w:val="32"/>
          <w:highlight w:val="none"/>
          <w:lang w:val="en-US" w:eastAsia="zh-CN"/>
        </w:rPr>
        <w:t>80000</w:t>
      </w:r>
      <w:r>
        <w:rPr>
          <w:rFonts w:hint="eastAsia" w:ascii="仿宋_GB2312" w:hAnsi="黑体" w:eastAsia="仿宋_GB2312"/>
          <w:sz w:val="32"/>
          <w:szCs w:val="32"/>
          <w:highlight w:val="none"/>
        </w:rPr>
        <w:t>元，专项资金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lang w:eastAsia="zh-CN"/>
        </w:rPr>
        <w:t>上升</w:t>
      </w:r>
      <w:r>
        <w:rPr>
          <w:rFonts w:hint="eastAsia" w:ascii="仿宋_GB2312" w:hAnsi="黑体" w:eastAsia="仿宋_GB2312"/>
          <w:sz w:val="32"/>
          <w:szCs w:val="32"/>
          <w:highlight w:val="none"/>
          <w:lang w:val="en-US" w:eastAsia="zh-CN"/>
        </w:rPr>
        <w:t>29.24</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eastAsia="zh-CN"/>
        </w:rPr>
        <w:t>单位</w:t>
      </w:r>
      <w:r>
        <w:rPr>
          <w:rFonts w:hint="eastAsia" w:ascii="仿宋_GB2312" w:hAnsi="黑体" w:eastAsia="仿宋_GB2312"/>
          <w:sz w:val="32"/>
          <w:szCs w:val="32"/>
          <w:highlight w:val="none"/>
          <w:lang w:eastAsia="zh-CN"/>
        </w:rPr>
        <w:t>人员增加</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无</w:t>
      </w:r>
      <w:r>
        <w:rPr>
          <w:rFonts w:hint="eastAsia" w:ascii="仿宋_GB2312" w:hAnsi="黑体" w:eastAsia="仿宋_GB2312"/>
          <w:sz w:val="32"/>
          <w:szCs w:val="32"/>
          <w:highlight w:val="none"/>
        </w:rPr>
        <w:t>变化情况。</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无</w:t>
      </w:r>
      <w:r>
        <w:rPr>
          <w:rFonts w:hint="eastAsia" w:ascii="仿宋_GB2312" w:hAnsi="黑体" w:eastAsia="仿宋_GB2312"/>
          <w:sz w:val="32"/>
          <w:szCs w:val="32"/>
          <w:highlight w:val="none"/>
        </w:rPr>
        <w:t>变化情况。</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元，其中：公务用车购置费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元，比变化情况；公务用车运行费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元，比上年预算数增长</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楷体_GB2312" w:hAnsi="黑体" w:eastAsia="楷体_GB2312"/>
          <w:b/>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五、部门机关运行经费及政府采购预算情况说明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2022年机关运行经费预算</w:t>
      </w:r>
      <w:r>
        <w:rPr>
          <w:rFonts w:hint="eastAsia" w:ascii="仿宋_GB2312" w:hAnsi="黑体" w:eastAsia="仿宋_GB2312"/>
          <w:sz w:val="32"/>
          <w:szCs w:val="32"/>
          <w:highlight w:val="none"/>
          <w:lang w:val="en-US" w:eastAsia="zh-CN"/>
        </w:rPr>
        <w:t>80000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2100</w:t>
      </w:r>
      <w:r>
        <w:rPr>
          <w:rFonts w:hint="eastAsia" w:ascii="仿宋_GB2312" w:hAnsi="黑体" w:eastAsia="仿宋_GB2312"/>
          <w:sz w:val="32"/>
          <w:szCs w:val="32"/>
          <w:highlight w:val="none"/>
        </w:rPr>
        <w:t>元。政府采购预算</w:t>
      </w:r>
      <w:r>
        <w:rPr>
          <w:rFonts w:hint="eastAsia" w:ascii="仿宋_GB2312" w:hAnsi="黑体" w:eastAsia="仿宋_GB2312"/>
          <w:sz w:val="32"/>
          <w:szCs w:val="32"/>
          <w:highlight w:val="none"/>
          <w:lang w:val="en-US" w:eastAsia="zh-CN"/>
        </w:rPr>
        <w:t>4400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3060</w:t>
      </w:r>
      <w:r>
        <w:rPr>
          <w:rFonts w:hint="eastAsia" w:ascii="仿宋_GB2312" w:hAnsi="黑体" w:eastAsia="仿宋_GB2312"/>
          <w:sz w:val="32"/>
          <w:szCs w:val="32"/>
          <w:highlight w:val="none"/>
        </w:rPr>
        <w:t>元，主要</w:t>
      </w:r>
      <w:r>
        <w:rPr>
          <w:rFonts w:hint="eastAsia" w:ascii="仿宋_GB2312" w:hAnsi="黑体" w:eastAsia="仿宋_GB2312"/>
          <w:sz w:val="32"/>
          <w:szCs w:val="32"/>
          <w:highlight w:val="none"/>
          <w:lang w:eastAsia="zh-CN"/>
        </w:rPr>
        <w:t>原因</w:t>
      </w:r>
      <w:r>
        <w:rPr>
          <w:rFonts w:hint="eastAsia" w:ascii="仿宋_GB2312" w:hAnsi="黑体" w:eastAsia="仿宋_GB2312"/>
          <w:sz w:val="32"/>
          <w:szCs w:val="32"/>
          <w:highlight w:val="none"/>
        </w:rPr>
        <w:t>是：</w:t>
      </w:r>
      <w:r>
        <w:rPr>
          <w:rFonts w:hint="eastAsia" w:ascii="仿宋_GB2312" w:hAnsi="黑体" w:eastAsia="仿宋_GB2312"/>
          <w:sz w:val="32"/>
          <w:szCs w:val="32"/>
          <w:highlight w:val="none"/>
          <w:lang w:eastAsia="zh-CN"/>
        </w:rPr>
        <w:t>单位政府采购预算减少</w:t>
      </w:r>
      <w:r>
        <w:rPr>
          <w:rFonts w:hint="eastAsia" w:ascii="仿宋_GB2312" w:hAnsi="黑体" w:eastAsia="仿宋_GB2312"/>
          <w:sz w:val="32"/>
          <w:szCs w:val="32"/>
          <w:highlight w:val="none"/>
        </w:rPr>
        <w:t>，其中：政府采购货物预算</w:t>
      </w:r>
      <w:r>
        <w:rPr>
          <w:rFonts w:hint="eastAsia" w:ascii="仿宋_GB2312" w:hAnsi="黑体" w:eastAsia="仿宋_GB2312"/>
          <w:sz w:val="32"/>
          <w:szCs w:val="32"/>
          <w:highlight w:val="none"/>
          <w:lang w:val="en-US" w:eastAsia="zh-CN"/>
        </w:rPr>
        <w:t>4400</w:t>
      </w:r>
      <w:r>
        <w:rPr>
          <w:rFonts w:hint="eastAsia" w:ascii="仿宋_GB2312" w:hAnsi="黑体" w:eastAsia="仿宋_GB2312"/>
          <w:sz w:val="32"/>
          <w:szCs w:val="32"/>
          <w:highlight w:val="none"/>
        </w:rPr>
        <w:t>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p>
    <w:p>
      <w:pPr>
        <w:rPr>
          <w:rFonts w:ascii="仿宋_GB2312" w:hAnsi="黑体" w:eastAsia="仿宋_GB2312"/>
          <w:sz w:val="32"/>
          <w:szCs w:val="32"/>
        </w:rPr>
      </w:pPr>
      <w:bookmarkStart w:id="0" w:name="_GoBack"/>
      <w:bookmarkEnd w:id="0"/>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ODNmNDE1NWJmZWRiNDdlOTMwNjk4ZmI5MGRkMzMifQ=="/>
  </w:docVars>
  <w:rsids>
    <w:rsidRoot w:val="00172A27"/>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6BE6228"/>
    <w:rsid w:val="07EA6CFD"/>
    <w:rsid w:val="08D93E16"/>
    <w:rsid w:val="0A116753"/>
    <w:rsid w:val="0B896034"/>
    <w:rsid w:val="0D824E94"/>
    <w:rsid w:val="0E6F37D9"/>
    <w:rsid w:val="112936A0"/>
    <w:rsid w:val="1250416D"/>
    <w:rsid w:val="125E165D"/>
    <w:rsid w:val="13B82E0D"/>
    <w:rsid w:val="141D039C"/>
    <w:rsid w:val="17432B85"/>
    <w:rsid w:val="1909264A"/>
    <w:rsid w:val="198119BE"/>
    <w:rsid w:val="1B73685D"/>
    <w:rsid w:val="1B78482C"/>
    <w:rsid w:val="1C6D1D31"/>
    <w:rsid w:val="1D654F62"/>
    <w:rsid w:val="204B1966"/>
    <w:rsid w:val="205A7194"/>
    <w:rsid w:val="210F4887"/>
    <w:rsid w:val="22273516"/>
    <w:rsid w:val="2233056C"/>
    <w:rsid w:val="232C638A"/>
    <w:rsid w:val="23513756"/>
    <w:rsid w:val="250F1490"/>
    <w:rsid w:val="26C20B3D"/>
    <w:rsid w:val="292A0545"/>
    <w:rsid w:val="2B26350E"/>
    <w:rsid w:val="2B5C1C56"/>
    <w:rsid w:val="2BCF3D4E"/>
    <w:rsid w:val="2D550DF7"/>
    <w:rsid w:val="2DBA0562"/>
    <w:rsid w:val="2FFB0136"/>
    <w:rsid w:val="31352995"/>
    <w:rsid w:val="31E13302"/>
    <w:rsid w:val="32A96D1A"/>
    <w:rsid w:val="34032DB0"/>
    <w:rsid w:val="34B82D6F"/>
    <w:rsid w:val="373703E1"/>
    <w:rsid w:val="37580FE7"/>
    <w:rsid w:val="396616D2"/>
    <w:rsid w:val="39A71DAE"/>
    <w:rsid w:val="3D8C4411"/>
    <w:rsid w:val="40465DD0"/>
    <w:rsid w:val="40CC1D5D"/>
    <w:rsid w:val="416268DB"/>
    <w:rsid w:val="452F6292"/>
    <w:rsid w:val="47AF499B"/>
    <w:rsid w:val="484D612A"/>
    <w:rsid w:val="48A9072C"/>
    <w:rsid w:val="4D903B41"/>
    <w:rsid w:val="4DA8126D"/>
    <w:rsid w:val="4DD72226"/>
    <w:rsid w:val="4EA300AE"/>
    <w:rsid w:val="50622DD8"/>
    <w:rsid w:val="51C77E42"/>
    <w:rsid w:val="54B1376D"/>
    <w:rsid w:val="56311F34"/>
    <w:rsid w:val="564548F7"/>
    <w:rsid w:val="565305B1"/>
    <w:rsid w:val="56C73340"/>
    <w:rsid w:val="57626D8B"/>
    <w:rsid w:val="59441D15"/>
    <w:rsid w:val="5A3206F2"/>
    <w:rsid w:val="61EF1B1B"/>
    <w:rsid w:val="621A3658"/>
    <w:rsid w:val="62B62979"/>
    <w:rsid w:val="64252B6E"/>
    <w:rsid w:val="651520BC"/>
    <w:rsid w:val="661A6258"/>
    <w:rsid w:val="6A136FDE"/>
    <w:rsid w:val="6A752B54"/>
    <w:rsid w:val="6EA6456E"/>
    <w:rsid w:val="73C709AD"/>
    <w:rsid w:val="74517818"/>
    <w:rsid w:val="75840CDB"/>
    <w:rsid w:val="75FA50B5"/>
    <w:rsid w:val="77781E83"/>
    <w:rsid w:val="78062181"/>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2727</Words>
  <Characters>3005</Characters>
  <Lines>16</Lines>
  <Paragraphs>4</Paragraphs>
  <TotalTime>4</TotalTime>
  <ScaleCrop>false</ScaleCrop>
  <LinksUpToDate>false</LinksUpToDate>
  <CharactersWithSpaces>3090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2022-08-18T02:46:00Z</cp:lastPrinted>
  <dcterms:modified xsi:type="dcterms:W3CDTF">2023-06-07T09:11:11Z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CB23DAE8240C4E95BE70CB1F9258C2C1_13</vt:lpwstr>
  </property>
</Properties>
</file>